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DF62F" w14:textId="77777777" w:rsidR="00C667B7" w:rsidRPr="00C667B7" w:rsidRDefault="00C667B7" w:rsidP="000D351C">
      <w:pPr>
        <w:pStyle w:val="Titel"/>
      </w:pPr>
      <w:r w:rsidRPr="00C667B7">
        <w:t>Modul: Fehlzeitenmanagement</w:t>
      </w:r>
    </w:p>
    <w:p w14:paraId="449A4E9A" w14:textId="77777777" w:rsidR="00C667B7" w:rsidRPr="00C667B7" w:rsidRDefault="00C667B7" w:rsidP="000D351C">
      <w:pPr>
        <w:pStyle w:val="Untertitel"/>
      </w:pPr>
      <w:r w:rsidRPr="00C667B7">
        <w:t>Steckbrief: Warnsignale</w:t>
      </w:r>
    </w:p>
    <w:tbl>
      <w:tblPr>
        <w:tblStyle w:val="heimspielSteckbrief"/>
        <w:tblW w:w="9923" w:type="dxa"/>
        <w:tblLook w:val="05A0" w:firstRow="1" w:lastRow="0" w:firstColumn="1" w:lastColumn="1" w:noHBand="0" w:noVBand="1"/>
      </w:tblPr>
      <w:tblGrid>
        <w:gridCol w:w="148"/>
        <w:gridCol w:w="2265"/>
        <w:gridCol w:w="7362"/>
        <w:gridCol w:w="148"/>
      </w:tblGrid>
      <w:tr w:rsidR="00C667B7" w:rsidRPr="00C667B7" w14:paraId="7F77332B" w14:textId="77777777" w:rsidTr="00D72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6EC64881" w14:textId="77777777" w:rsidR="00C667B7" w:rsidRPr="00C667B7" w:rsidRDefault="00C667B7" w:rsidP="00C667B7">
            <w:pPr>
              <w:rPr>
                <w:rFonts w:asciiTheme="majorHAnsi" w:hAnsiTheme="majorHAnsi"/>
                <w:b w:val="0"/>
                <w:color w:val="FFFFFF" w:themeColor="background1"/>
                <w:sz w:val="22"/>
                <w:szCs w:val="22"/>
                <w14:numSpacing w14:val="default"/>
              </w:rPr>
            </w:pPr>
            <w:bookmarkStart w:id="0" w:name="_Hlk74062961"/>
          </w:p>
        </w:tc>
        <w:tc>
          <w:tcPr>
            <w:tcW w:w="9627" w:type="dxa"/>
            <w:gridSpan w:val="2"/>
          </w:tcPr>
          <w:p w14:paraId="47D85F8B" w14:textId="77777777" w:rsidR="00C667B7" w:rsidRPr="00C667B7" w:rsidRDefault="00C667B7" w:rsidP="00497517">
            <w:pPr>
              <w:pStyle w:val="Tabberschrift"/>
              <w:cnfStyle w:val="100000000000" w:firstRow="1" w:lastRow="0" w:firstColumn="0" w:lastColumn="0" w:oddVBand="0" w:evenVBand="0" w:oddHBand="0" w:evenHBand="0" w:firstRowFirstColumn="0" w:firstRowLastColumn="0" w:lastRowFirstColumn="0" w:lastRowLastColumn="0"/>
            </w:pPr>
            <w:r w:rsidRPr="00C667B7">
              <w:t>Maßnahme: Checkliste</w:t>
            </w:r>
          </w:p>
        </w:tc>
        <w:tc>
          <w:tcPr>
            <w:cnfStyle w:val="000100000000" w:firstRow="0" w:lastRow="0" w:firstColumn="0" w:lastColumn="1" w:oddVBand="0" w:evenVBand="0" w:oddHBand="0" w:evenHBand="0" w:firstRowFirstColumn="0" w:firstRowLastColumn="0" w:lastRowFirstColumn="0" w:lastRowLastColumn="0"/>
            <w:tcW w:w="148" w:type="dxa"/>
          </w:tcPr>
          <w:p w14:paraId="52D639E0" w14:textId="77777777" w:rsidR="00C667B7" w:rsidRPr="00C667B7" w:rsidRDefault="00C667B7" w:rsidP="00C667B7">
            <w:pPr>
              <w:rPr>
                <w:rFonts w:asciiTheme="majorHAnsi" w:hAnsiTheme="majorHAnsi"/>
                <w:b w:val="0"/>
                <w:color w:val="FFFFFF" w:themeColor="background1"/>
                <w:sz w:val="22"/>
                <w:szCs w:val="22"/>
                <w14:numSpacing w14:val="default"/>
              </w:rPr>
            </w:pPr>
          </w:p>
        </w:tc>
      </w:tr>
      <w:tr w:rsidR="00C667B7" w:rsidRPr="00C667B7" w14:paraId="47115B32" w14:textId="77777777" w:rsidTr="00D72553">
        <w:tc>
          <w:tcPr>
            <w:cnfStyle w:val="001000000000" w:firstRow="0" w:lastRow="0" w:firstColumn="1" w:lastColumn="0" w:oddVBand="0" w:evenVBand="0" w:oddHBand="0" w:evenHBand="0" w:firstRowFirstColumn="0" w:firstRowLastColumn="0" w:lastRowFirstColumn="0" w:lastRowLastColumn="0"/>
            <w:tcW w:w="148" w:type="dxa"/>
          </w:tcPr>
          <w:p w14:paraId="1AF2EEEF" w14:textId="77777777" w:rsidR="00C667B7" w:rsidRPr="00C667B7" w:rsidRDefault="00C667B7" w:rsidP="00C667B7">
            <w:pPr>
              <w:spacing w:line="230" w:lineRule="atLeast"/>
              <w:rPr>
                <w:b w:val="0"/>
                <w:sz w:val="19"/>
                <w14:numSpacing w14:val="default"/>
              </w:rPr>
            </w:pPr>
          </w:p>
        </w:tc>
        <w:tc>
          <w:tcPr>
            <w:tcW w:w="2265" w:type="dxa"/>
          </w:tcPr>
          <w:p w14:paraId="74C51978" w14:textId="77777777" w:rsidR="00C667B7" w:rsidRPr="00C667B7" w:rsidRDefault="00C667B7" w:rsidP="00C667B7">
            <w:p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7362" w:type="dxa"/>
          </w:tcPr>
          <w:p w14:paraId="486EF7D8" w14:textId="77777777" w:rsidR="00C667B7" w:rsidRPr="00C667B7" w:rsidRDefault="00C667B7" w:rsidP="00C667B7">
            <w:pPr>
              <w:cnfStyle w:val="000000000000" w:firstRow="0" w:lastRow="0" w:firstColumn="0" w:lastColumn="0" w:oddVBand="0" w:evenVBand="0" w:oddHBand="0" w:evenHBand="0" w:firstRowFirstColumn="0" w:firstRowLastColumn="0" w:lastRowFirstColumn="0" w:lastRowLastColumn="0"/>
              <w:rPr>
                <w:u w:val="double"/>
              </w:rPr>
            </w:pPr>
            <w:r w:rsidRPr="00C667B7">
              <w:t xml:space="preserve">Durch die Vignette „Warnsignale erkennen“, konnten erste Einblicke darin gegeben werden, welche Verhaltenssignale zu einer wahrnehmbaren Distanzierung eines Schülers oder einer Schülerin von der Schule und dem Unterricht führen können. Lehrkräfte benötigen Kriterien, um zu erkennen, wann eine Distanzierung oder die Tendenz zu einer Verweigerung stattfindet. Die nachfolgende Checkliste umfasst daher zentralen Aspekte und soll einer frühzeitigen Erkennung und Einschätzung dienen. </w:t>
            </w:r>
          </w:p>
        </w:tc>
        <w:tc>
          <w:tcPr>
            <w:cnfStyle w:val="000100000000" w:firstRow="0" w:lastRow="0" w:firstColumn="0" w:lastColumn="1" w:oddVBand="0" w:evenVBand="0" w:oddHBand="0" w:evenHBand="0" w:firstRowFirstColumn="0" w:firstRowLastColumn="0" w:lastRowFirstColumn="0" w:lastRowLastColumn="0"/>
            <w:tcW w:w="148" w:type="dxa"/>
          </w:tcPr>
          <w:p w14:paraId="6426FEFF" w14:textId="77777777" w:rsidR="00C667B7" w:rsidRPr="00C667B7" w:rsidRDefault="00C667B7" w:rsidP="00C667B7">
            <w:pPr>
              <w:spacing w:line="230" w:lineRule="atLeast"/>
              <w:rPr>
                <w:sz w:val="19"/>
                <w14:numSpacing w14:val="default"/>
              </w:rPr>
            </w:pPr>
          </w:p>
        </w:tc>
      </w:tr>
      <w:bookmarkEnd w:id="0"/>
    </w:tbl>
    <w:p w14:paraId="24252E46" w14:textId="77777777" w:rsidR="00CD360E" w:rsidRDefault="00CD360E" w:rsidP="00842874">
      <w:pPr>
        <w:spacing w:line="240" w:lineRule="auto"/>
      </w:pPr>
    </w:p>
    <w:p w14:paraId="0AA14556" w14:textId="133F9259" w:rsidR="00D60B63" w:rsidRDefault="00D60B63">
      <w:pPr>
        <w:spacing w:line="240" w:lineRule="auto"/>
        <w:rPr>
          <w:rFonts w:asciiTheme="majorHAnsi" w:hAnsiTheme="majorHAnsi"/>
          <w:b/>
          <w:bCs/>
          <w:color w:val="0080C8" w:themeColor="accent1"/>
          <w:sz w:val="22"/>
          <w14:numSpacing w14:val="default"/>
        </w:rPr>
      </w:pPr>
      <w:r>
        <w:br w:type="page"/>
      </w:r>
      <w:r w:rsidR="00DB4AC8">
        <w:lastRenderedPageBreak/>
        <w:t xml:space="preserve"> </w:t>
      </w:r>
    </w:p>
    <w:p w14:paraId="2D476DE2" w14:textId="77777777" w:rsidR="00C667B7" w:rsidRPr="00C667B7" w:rsidRDefault="00C667B7" w:rsidP="00C667B7">
      <w:pPr>
        <w:spacing w:before="470" w:after="270"/>
        <w:outlineLvl w:val="2"/>
        <w:rPr>
          <w:rFonts w:asciiTheme="majorHAnsi" w:hAnsiTheme="majorHAnsi"/>
          <w:b/>
          <w:bCs/>
          <w:color w:val="0080C8" w:themeColor="accent1"/>
          <w:sz w:val="22"/>
          <w14:numSpacing w14:val="default"/>
        </w:rPr>
      </w:pPr>
      <w:r w:rsidRPr="00C667B7">
        <w:rPr>
          <w:rFonts w:asciiTheme="majorHAnsi" w:hAnsiTheme="majorHAnsi"/>
          <w:b/>
          <w:bCs/>
          <w:color w:val="0080C8" w:themeColor="accent1"/>
          <w:sz w:val="22"/>
          <w14:numSpacing w14:val="default"/>
        </w:rPr>
        <w:t>Checkliste</w:t>
      </w:r>
    </w:p>
    <w:tbl>
      <w:tblPr>
        <w:tblStyle w:val="heimspiel"/>
        <w:tblW w:w="9923" w:type="dxa"/>
        <w:tblLook w:val="0620" w:firstRow="1" w:lastRow="0" w:firstColumn="0" w:lastColumn="0" w:noHBand="1" w:noVBand="1"/>
      </w:tblPr>
      <w:tblGrid>
        <w:gridCol w:w="4496"/>
        <w:gridCol w:w="932"/>
        <w:gridCol w:w="931"/>
        <w:gridCol w:w="3564"/>
      </w:tblGrid>
      <w:tr w:rsidR="00C667B7" w:rsidRPr="00C667B7" w14:paraId="45449B84" w14:textId="77777777" w:rsidTr="00497517">
        <w:trPr>
          <w:cnfStyle w:val="100000000000" w:firstRow="1" w:lastRow="0" w:firstColumn="0" w:lastColumn="0" w:oddVBand="0" w:evenVBand="0" w:oddHBand="0" w:evenHBand="0" w:firstRowFirstColumn="0" w:firstRowLastColumn="0" w:lastRowFirstColumn="0" w:lastRowLastColumn="0"/>
        </w:trPr>
        <w:tc>
          <w:tcPr>
            <w:tcW w:w="4496" w:type="dxa"/>
            <w:vMerge w:val="restart"/>
            <w:shd w:val="clear" w:color="auto" w:fill="CCE6F4" w:themeFill="accent3"/>
          </w:tcPr>
          <w:p w14:paraId="284F464D" w14:textId="77777777" w:rsidR="00C667B7" w:rsidRPr="002E0A9E" w:rsidRDefault="00C667B7" w:rsidP="00C667B7">
            <w:pPr>
              <w:jc w:val="center"/>
              <w:rPr>
                <w:b w:val="0"/>
                <w:sz w:val="22"/>
              </w:rPr>
            </w:pPr>
            <w:r w:rsidRPr="002E0A9E">
              <w:rPr>
                <w:sz w:val="22"/>
              </w:rPr>
              <w:t>Warnsignal</w:t>
            </w:r>
          </w:p>
        </w:tc>
        <w:tc>
          <w:tcPr>
            <w:tcW w:w="1863" w:type="dxa"/>
            <w:gridSpan w:val="2"/>
            <w:shd w:val="clear" w:color="auto" w:fill="CCE6F4" w:themeFill="accent3"/>
          </w:tcPr>
          <w:p w14:paraId="0448D197" w14:textId="77777777" w:rsidR="00C667B7" w:rsidRPr="002E0A9E" w:rsidRDefault="00C667B7" w:rsidP="00C667B7">
            <w:pPr>
              <w:jc w:val="center"/>
              <w:rPr>
                <w:b w:val="0"/>
                <w:sz w:val="22"/>
              </w:rPr>
            </w:pPr>
            <w:r w:rsidRPr="002E0A9E">
              <w:rPr>
                <w:sz w:val="22"/>
              </w:rPr>
              <w:t>Vorhanden?</w:t>
            </w:r>
          </w:p>
        </w:tc>
        <w:tc>
          <w:tcPr>
            <w:tcW w:w="3564" w:type="dxa"/>
            <w:vMerge w:val="restart"/>
            <w:shd w:val="clear" w:color="auto" w:fill="CCE6F4" w:themeFill="accent3"/>
          </w:tcPr>
          <w:p w14:paraId="789D4A9F" w14:textId="77777777" w:rsidR="00C667B7" w:rsidRPr="002E0A9E" w:rsidRDefault="00C667B7" w:rsidP="00C667B7">
            <w:pPr>
              <w:jc w:val="center"/>
              <w:rPr>
                <w:b w:val="0"/>
                <w:sz w:val="22"/>
              </w:rPr>
            </w:pPr>
            <w:r w:rsidRPr="002E0A9E">
              <w:rPr>
                <w:sz w:val="22"/>
              </w:rPr>
              <w:t>Wenn ja, welche Ausprägung?</w:t>
            </w:r>
          </w:p>
        </w:tc>
      </w:tr>
      <w:tr w:rsidR="00C667B7" w:rsidRPr="00C667B7" w14:paraId="6D4AEF16" w14:textId="77777777" w:rsidTr="00531BAB">
        <w:tc>
          <w:tcPr>
            <w:tcW w:w="4496" w:type="dxa"/>
            <w:vMerge/>
            <w:shd w:val="clear" w:color="auto" w:fill="CCE6F4" w:themeFill="accent3"/>
          </w:tcPr>
          <w:p w14:paraId="740EE434" w14:textId="77777777" w:rsidR="00C667B7" w:rsidRPr="00C667B7" w:rsidRDefault="00C667B7" w:rsidP="00C667B7"/>
        </w:tc>
        <w:tc>
          <w:tcPr>
            <w:tcW w:w="932" w:type="dxa"/>
            <w:shd w:val="clear" w:color="auto" w:fill="CCE6F4" w:themeFill="accent3"/>
          </w:tcPr>
          <w:p w14:paraId="7A558324" w14:textId="77777777" w:rsidR="00C667B7" w:rsidRPr="00C667B7" w:rsidRDefault="00C667B7" w:rsidP="00C667B7">
            <w:pPr>
              <w:jc w:val="center"/>
              <w:rPr>
                <w:b/>
              </w:rPr>
            </w:pPr>
            <w:r w:rsidRPr="00C667B7">
              <w:rPr>
                <w:b/>
              </w:rPr>
              <w:t>Ja</w:t>
            </w:r>
          </w:p>
        </w:tc>
        <w:tc>
          <w:tcPr>
            <w:tcW w:w="931" w:type="dxa"/>
            <w:shd w:val="clear" w:color="auto" w:fill="CCE6F4" w:themeFill="accent3"/>
          </w:tcPr>
          <w:p w14:paraId="3D94FDC8" w14:textId="77777777" w:rsidR="00C667B7" w:rsidRPr="00C667B7" w:rsidRDefault="00C667B7" w:rsidP="00C667B7">
            <w:pPr>
              <w:jc w:val="center"/>
              <w:rPr>
                <w:b/>
              </w:rPr>
            </w:pPr>
            <w:r w:rsidRPr="00C667B7">
              <w:rPr>
                <w:b/>
              </w:rPr>
              <w:t>Nein</w:t>
            </w:r>
          </w:p>
        </w:tc>
        <w:tc>
          <w:tcPr>
            <w:tcW w:w="3564" w:type="dxa"/>
            <w:vMerge/>
            <w:shd w:val="clear" w:color="auto" w:fill="CCE6F4" w:themeFill="accent3"/>
          </w:tcPr>
          <w:p w14:paraId="17D8A552" w14:textId="77777777" w:rsidR="00C667B7" w:rsidRPr="00C667B7" w:rsidRDefault="00C667B7" w:rsidP="00C667B7"/>
        </w:tc>
      </w:tr>
      <w:tr w:rsidR="00C667B7" w:rsidRPr="00C667B7" w14:paraId="06E0F62A" w14:textId="77777777" w:rsidTr="00497517">
        <w:tc>
          <w:tcPr>
            <w:tcW w:w="4496" w:type="dxa"/>
          </w:tcPr>
          <w:p w14:paraId="6EC316F3" w14:textId="77777777" w:rsidR="00C667B7" w:rsidRPr="00C667B7" w:rsidRDefault="00C667B7" w:rsidP="00C667B7">
            <w:r w:rsidRPr="00C667B7">
              <w:t>Zuspätkommen im Unterricht</w:t>
            </w:r>
          </w:p>
          <w:p w14:paraId="4D546123" w14:textId="77777777" w:rsidR="00C667B7" w:rsidRPr="00C667B7" w:rsidRDefault="00C667B7" w:rsidP="00C667B7"/>
        </w:tc>
        <w:tc>
          <w:tcPr>
            <w:tcW w:w="932" w:type="dxa"/>
          </w:tcPr>
          <w:p w14:paraId="391F551B" w14:textId="77777777" w:rsidR="00C667B7" w:rsidRPr="00C667B7" w:rsidRDefault="00C667B7" w:rsidP="00C667B7">
            <w:pPr>
              <w:jc w:val="center"/>
            </w:pPr>
          </w:p>
        </w:tc>
        <w:tc>
          <w:tcPr>
            <w:tcW w:w="931" w:type="dxa"/>
          </w:tcPr>
          <w:p w14:paraId="0210BB0A" w14:textId="77777777" w:rsidR="00C667B7" w:rsidRPr="00C667B7" w:rsidRDefault="00C667B7" w:rsidP="00C667B7">
            <w:pPr>
              <w:jc w:val="center"/>
            </w:pPr>
          </w:p>
        </w:tc>
        <w:tc>
          <w:tcPr>
            <w:tcW w:w="3564" w:type="dxa"/>
          </w:tcPr>
          <w:p w14:paraId="56E41405" w14:textId="77777777" w:rsidR="00C667B7" w:rsidRPr="00C667B7" w:rsidRDefault="00C667B7" w:rsidP="00C667B7">
            <w:pPr>
              <w:jc w:val="center"/>
            </w:pPr>
            <w:r w:rsidRPr="00C667B7">
              <w:t>stark         mittel          schwach</w:t>
            </w:r>
          </w:p>
        </w:tc>
      </w:tr>
      <w:tr w:rsidR="00C667B7" w:rsidRPr="00C667B7" w14:paraId="0A48B01E" w14:textId="77777777" w:rsidTr="00497517">
        <w:tc>
          <w:tcPr>
            <w:tcW w:w="4496" w:type="dxa"/>
          </w:tcPr>
          <w:p w14:paraId="7F50546A" w14:textId="77777777" w:rsidR="00C667B7" w:rsidRPr="00C667B7" w:rsidRDefault="00C667B7" w:rsidP="00C667B7">
            <w:r w:rsidRPr="00C667B7">
              <w:t>Unangemessen lange Fehlzeiten</w:t>
            </w:r>
          </w:p>
        </w:tc>
        <w:tc>
          <w:tcPr>
            <w:tcW w:w="932" w:type="dxa"/>
          </w:tcPr>
          <w:p w14:paraId="47C35853" w14:textId="77777777" w:rsidR="00C667B7" w:rsidRPr="00C667B7" w:rsidRDefault="00C667B7" w:rsidP="00C667B7">
            <w:pPr>
              <w:jc w:val="center"/>
            </w:pPr>
          </w:p>
        </w:tc>
        <w:tc>
          <w:tcPr>
            <w:tcW w:w="931" w:type="dxa"/>
          </w:tcPr>
          <w:p w14:paraId="2C203EB2" w14:textId="77777777" w:rsidR="00C667B7" w:rsidRPr="00C667B7" w:rsidRDefault="00C667B7" w:rsidP="00C667B7">
            <w:pPr>
              <w:jc w:val="center"/>
            </w:pPr>
          </w:p>
        </w:tc>
        <w:tc>
          <w:tcPr>
            <w:tcW w:w="3564" w:type="dxa"/>
          </w:tcPr>
          <w:p w14:paraId="6C1204A2" w14:textId="77777777" w:rsidR="00C667B7" w:rsidRPr="00C667B7" w:rsidRDefault="00C667B7" w:rsidP="00C667B7">
            <w:pPr>
              <w:jc w:val="center"/>
            </w:pPr>
            <w:r w:rsidRPr="00C667B7">
              <w:t>stark         mittel          schwach</w:t>
            </w:r>
          </w:p>
        </w:tc>
      </w:tr>
      <w:tr w:rsidR="00C667B7" w:rsidRPr="00C667B7" w14:paraId="39E217FF" w14:textId="77777777" w:rsidTr="00497517">
        <w:tc>
          <w:tcPr>
            <w:tcW w:w="4496" w:type="dxa"/>
          </w:tcPr>
          <w:p w14:paraId="21992CB7" w14:textId="77777777" w:rsidR="00C667B7" w:rsidRPr="00C667B7" w:rsidRDefault="00C667B7" w:rsidP="00C667B7">
            <w:r w:rsidRPr="00C667B7">
              <w:t>Fehlen bei bestimmten Unterrichtsfächern/Lehrkräften</w:t>
            </w:r>
          </w:p>
        </w:tc>
        <w:tc>
          <w:tcPr>
            <w:tcW w:w="932" w:type="dxa"/>
          </w:tcPr>
          <w:p w14:paraId="0C553CB4" w14:textId="77777777" w:rsidR="00C667B7" w:rsidRPr="00C667B7" w:rsidRDefault="00C667B7" w:rsidP="00C667B7">
            <w:pPr>
              <w:jc w:val="center"/>
            </w:pPr>
          </w:p>
        </w:tc>
        <w:tc>
          <w:tcPr>
            <w:tcW w:w="931" w:type="dxa"/>
          </w:tcPr>
          <w:p w14:paraId="3D067F29" w14:textId="77777777" w:rsidR="00C667B7" w:rsidRPr="00C667B7" w:rsidRDefault="00C667B7" w:rsidP="00C667B7">
            <w:pPr>
              <w:jc w:val="center"/>
            </w:pPr>
          </w:p>
        </w:tc>
        <w:tc>
          <w:tcPr>
            <w:tcW w:w="3564" w:type="dxa"/>
          </w:tcPr>
          <w:p w14:paraId="3D492375" w14:textId="77777777" w:rsidR="00C667B7" w:rsidRPr="00C667B7" w:rsidRDefault="00C667B7" w:rsidP="00C667B7">
            <w:pPr>
              <w:jc w:val="center"/>
            </w:pPr>
            <w:r w:rsidRPr="00C667B7">
              <w:t>stark         mittel          schwach</w:t>
            </w:r>
          </w:p>
        </w:tc>
      </w:tr>
      <w:tr w:rsidR="00C667B7" w:rsidRPr="00C667B7" w14:paraId="78E95728" w14:textId="77777777" w:rsidTr="00497517">
        <w:tc>
          <w:tcPr>
            <w:tcW w:w="4496" w:type="dxa"/>
          </w:tcPr>
          <w:p w14:paraId="31BF58F8" w14:textId="77777777" w:rsidR="00C667B7" w:rsidRPr="00C667B7" w:rsidRDefault="00C667B7" w:rsidP="00C667B7">
            <w:r w:rsidRPr="00C667B7">
              <w:t>Soziale Isolation bzw. innerer Rückzug</w:t>
            </w:r>
          </w:p>
        </w:tc>
        <w:tc>
          <w:tcPr>
            <w:tcW w:w="932" w:type="dxa"/>
          </w:tcPr>
          <w:p w14:paraId="14C4F8F0" w14:textId="77777777" w:rsidR="00C667B7" w:rsidRPr="00C667B7" w:rsidRDefault="00C667B7" w:rsidP="00C667B7">
            <w:pPr>
              <w:jc w:val="center"/>
            </w:pPr>
          </w:p>
        </w:tc>
        <w:tc>
          <w:tcPr>
            <w:tcW w:w="931" w:type="dxa"/>
          </w:tcPr>
          <w:p w14:paraId="638ED6AB" w14:textId="77777777" w:rsidR="00C667B7" w:rsidRPr="00C667B7" w:rsidRDefault="00C667B7" w:rsidP="00C667B7">
            <w:pPr>
              <w:jc w:val="center"/>
            </w:pPr>
          </w:p>
        </w:tc>
        <w:tc>
          <w:tcPr>
            <w:tcW w:w="3564" w:type="dxa"/>
          </w:tcPr>
          <w:p w14:paraId="79CE42E5" w14:textId="77777777" w:rsidR="00C667B7" w:rsidRPr="00C667B7" w:rsidRDefault="00C667B7" w:rsidP="00C667B7">
            <w:pPr>
              <w:jc w:val="center"/>
            </w:pPr>
            <w:r w:rsidRPr="00C667B7">
              <w:t>stark         mittel          schwach</w:t>
            </w:r>
          </w:p>
        </w:tc>
      </w:tr>
      <w:tr w:rsidR="00C667B7" w:rsidRPr="00C667B7" w14:paraId="6E5E4605" w14:textId="77777777" w:rsidTr="00497517">
        <w:tc>
          <w:tcPr>
            <w:tcW w:w="4496" w:type="dxa"/>
          </w:tcPr>
          <w:p w14:paraId="2AC17F10" w14:textId="77777777" w:rsidR="00C667B7" w:rsidRPr="00C667B7" w:rsidRDefault="00C667B7" w:rsidP="00C667B7">
            <w:r w:rsidRPr="00C667B7">
              <w:t>Außenseiterrolle innerhalb der Klasse</w:t>
            </w:r>
          </w:p>
        </w:tc>
        <w:tc>
          <w:tcPr>
            <w:tcW w:w="932" w:type="dxa"/>
          </w:tcPr>
          <w:p w14:paraId="5C344115" w14:textId="77777777" w:rsidR="00C667B7" w:rsidRPr="00C667B7" w:rsidRDefault="00C667B7" w:rsidP="00C667B7">
            <w:pPr>
              <w:jc w:val="center"/>
            </w:pPr>
          </w:p>
        </w:tc>
        <w:tc>
          <w:tcPr>
            <w:tcW w:w="931" w:type="dxa"/>
          </w:tcPr>
          <w:p w14:paraId="5BB1AC47" w14:textId="77777777" w:rsidR="00C667B7" w:rsidRPr="00C667B7" w:rsidRDefault="00C667B7" w:rsidP="00C667B7">
            <w:pPr>
              <w:jc w:val="center"/>
            </w:pPr>
          </w:p>
        </w:tc>
        <w:tc>
          <w:tcPr>
            <w:tcW w:w="3564" w:type="dxa"/>
          </w:tcPr>
          <w:p w14:paraId="4A2AFDFA" w14:textId="77777777" w:rsidR="00C667B7" w:rsidRPr="00C667B7" w:rsidRDefault="00C667B7" w:rsidP="00C667B7">
            <w:pPr>
              <w:jc w:val="center"/>
            </w:pPr>
            <w:r w:rsidRPr="00C667B7">
              <w:t>stark         mittel          schwach</w:t>
            </w:r>
          </w:p>
        </w:tc>
      </w:tr>
      <w:tr w:rsidR="00C667B7" w:rsidRPr="00C667B7" w14:paraId="0408A1F9" w14:textId="77777777" w:rsidTr="00497517">
        <w:tc>
          <w:tcPr>
            <w:tcW w:w="4496" w:type="dxa"/>
          </w:tcPr>
          <w:p w14:paraId="31B124BB" w14:textId="77777777" w:rsidR="00C667B7" w:rsidRPr="00C667B7" w:rsidRDefault="00C667B7" w:rsidP="00C667B7">
            <w:r w:rsidRPr="00C667B7">
              <w:t>Häufige Konflikte mit Mitschülern</w:t>
            </w:r>
          </w:p>
        </w:tc>
        <w:tc>
          <w:tcPr>
            <w:tcW w:w="932" w:type="dxa"/>
          </w:tcPr>
          <w:p w14:paraId="73DAD799" w14:textId="77777777" w:rsidR="00C667B7" w:rsidRPr="00C667B7" w:rsidRDefault="00C667B7" w:rsidP="00C667B7">
            <w:pPr>
              <w:jc w:val="center"/>
            </w:pPr>
          </w:p>
        </w:tc>
        <w:tc>
          <w:tcPr>
            <w:tcW w:w="931" w:type="dxa"/>
          </w:tcPr>
          <w:p w14:paraId="2D8DF53B" w14:textId="77777777" w:rsidR="00C667B7" w:rsidRPr="00C667B7" w:rsidRDefault="00C667B7" w:rsidP="00C667B7">
            <w:pPr>
              <w:jc w:val="center"/>
            </w:pPr>
          </w:p>
        </w:tc>
        <w:tc>
          <w:tcPr>
            <w:tcW w:w="3564" w:type="dxa"/>
          </w:tcPr>
          <w:p w14:paraId="3A059A99" w14:textId="77777777" w:rsidR="00C667B7" w:rsidRPr="00C667B7" w:rsidRDefault="00C667B7" w:rsidP="00C667B7">
            <w:pPr>
              <w:jc w:val="center"/>
            </w:pPr>
            <w:r w:rsidRPr="00C667B7">
              <w:t>stark         mittel          schwach</w:t>
            </w:r>
          </w:p>
        </w:tc>
      </w:tr>
      <w:tr w:rsidR="00C667B7" w:rsidRPr="00C667B7" w14:paraId="6FFB2045" w14:textId="77777777" w:rsidTr="00497517">
        <w:tc>
          <w:tcPr>
            <w:tcW w:w="4496" w:type="dxa"/>
          </w:tcPr>
          <w:p w14:paraId="5A3A7E62" w14:textId="77777777" w:rsidR="00C667B7" w:rsidRPr="00C667B7" w:rsidRDefault="00C667B7" w:rsidP="00C667B7">
            <w:r w:rsidRPr="00C667B7">
              <w:t>Häufige Konflikte mit Lehrkräften</w:t>
            </w:r>
          </w:p>
        </w:tc>
        <w:tc>
          <w:tcPr>
            <w:tcW w:w="932" w:type="dxa"/>
          </w:tcPr>
          <w:p w14:paraId="110F66E5" w14:textId="77777777" w:rsidR="00C667B7" w:rsidRPr="00C667B7" w:rsidRDefault="00C667B7" w:rsidP="00C667B7">
            <w:pPr>
              <w:jc w:val="center"/>
            </w:pPr>
          </w:p>
        </w:tc>
        <w:tc>
          <w:tcPr>
            <w:tcW w:w="931" w:type="dxa"/>
          </w:tcPr>
          <w:p w14:paraId="16EB2B3F" w14:textId="77777777" w:rsidR="00C667B7" w:rsidRPr="00C667B7" w:rsidRDefault="00C667B7" w:rsidP="00C667B7">
            <w:pPr>
              <w:jc w:val="center"/>
            </w:pPr>
          </w:p>
        </w:tc>
        <w:tc>
          <w:tcPr>
            <w:tcW w:w="3564" w:type="dxa"/>
          </w:tcPr>
          <w:p w14:paraId="56E6D15F" w14:textId="77777777" w:rsidR="00C667B7" w:rsidRPr="00C667B7" w:rsidRDefault="00C667B7" w:rsidP="00C667B7">
            <w:pPr>
              <w:jc w:val="center"/>
            </w:pPr>
            <w:r w:rsidRPr="00C667B7">
              <w:t>stark         mittel          schwach</w:t>
            </w:r>
          </w:p>
        </w:tc>
      </w:tr>
      <w:tr w:rsidR="00C667B7" w:rsidRPr="00C667B7" w14:paraId="2A910936" w14:textId="77777777" w:rsidTr="00497517">
        <w:tc>
          <w:tcPr>
            <w:tcW w:w="4496" w:type="dxa"/>
          </w:tcPr>
          <w:p w14:paraId="1011F373" w14:textId="77777777" w:rsidR="00C667B7" w:rsidRPr="00C667B7" w:rsidRDefault="00C667B7" w:rsidP="00C667B7">
            <w:r w:rsidRPr="00C667B7">
              <w:t>Plötzlicher Leistungsabfall</w:t>
            </w:r>
          </w:p>
        </w:tc>
        <w:tc>
          <w:tcPr>
            <w:tcW w:w="932" w:type="dxa"/>
          </w:tcPr>
          <w:p w14:paraId="1BB54A56" w14:textId="77777777" w:rsidR="00C667B7" w:rsidRPr="00C667B7" w:rsidRDefault="00C667B7" w:rsidP="00C667B7">
            <w:pPr>
              <w:jc w:val="center"/>
            </w:pPr>
          </w:p>
        </w:tc>
        <w:tc>
          <w:tcPr>
            <w:tcW w:w="931" w:type="dxa"/>
          </w:tcPr>
          <w:p w14:paraId="14F18AA1" w14:textId="77777777" w:rsidR="00C667B7" w:rsidRPr="00C667B7" w:rsidRDefault="00C667B7" w:rsidP="00C667B7">
            <w:pPr>
              <w:jc w:val="center"/>
            </w:pPr>
          </w:p>
        </w:tc>
        <w:tc>
          <w:tcPr>
            <w:tcW w:w="3564" w:type="dxa"/>
          </w:tcPr>
          <w:p w14:paraId="115FFD9C" w14:textId="77777777" w:rsidR="00C667B7" w:rsidRPr="00C667B7" w:rsidRDefault="00C667B7" w:rsidP="00C667B7">
            <w:pPr>
              <w:jc w:val="center"/>
            </w:pPr>
            <w:r w:rsidRPr="00C667B7">
              <w:t>stark         mittel          schwach</w:t>
            </w:r>
          </w:p>
        </w:tc>
      </w:tr>
      <w:tr w:rsidR="00C667B7" w:rsidRPr="00C667B7" w14:paraId="7DA24D1E" w14:textId="77777777" w:rsidTr="00497517">
        <w:tc>
          <w:tcPr>
            <w:tcW w:w="4496" w:type="dxa"/>
          </w:tcPr>
          <w:p w14:paraId="191B37A8" w14:textId="77777777" w:rsidR="00C667B7" w:rsidRPr="00C667B7" w:rsidRDefault="00C667B7" w:rsidP="00C667B7">
            <w:r w:rsidRPr="00C667B7">
              <w:t>Gleichgültigkeit gegenüber dem Unterricht</w:t>
            </w:r>
          </w:p>
        </w:tc>
        <w:tc>
          <w:tcPr>
            <w:tcW w:w="932" w:type="dxa"/>
          </w:tcPr>
          <w:p w14:paraId="4432F61B" w14:textId="77777777" w:rsidR="00C667B7" w:rsidRPr="00C667B7" w:rsidRDefault="00C667B7" w:rsidP="00C667B7">
            <w:pPr>
              <w:jc w:val="center"/>
            </w:pPr>
          </w:p>
        </w:tc>
        <w:tc>
          <w:tcPr>
            <w:tcW w:w="931" w:type="dxa"/>
          </w:tcPr>
          <w:p w14:paraId="72184DFC" w14:textId="77777777" w:rsidR="00C667B7" w:rsidRPr="00C667B7" w:rsidRDefault="00C667B7" w:rsidP="00C667B7">
            <w:pPr>
              <w:jc w:val="center"/>
            </w:pPr>
          </w:p>
        </w:tc>
        <w:tc>
          <w:tcPr>
            <w:tcW w:w="3564" w:type="dxa"/>
          </w:tcPr>
          <w:p w14:paraId="2974B722" w14:textId="77777777" w:rsidR="00C667B7" w:rsidRPr="00C667B7" w:rsidRDefault="00C667B7" w:rsidP="00C667B7">
            <w:pPr>
              <w:jc w:val="center"/>
            </w:pPr>
            <w:r w:rsidRPr="00C667B7">
              <w:t>stark         mittel          schwach</w:t>
            </w:r>
          </w:p>
        </w:tc>
      </w:tr>
      <w:tr w:rsidR="00C667B7" w:rsidRPr="00C667B7" w14:paraId="18DF8BA3" w14:textId="77777777" w:rsidTr="00497517">
        <w:tc>
          <w:tcPr>
            <w:tcW w:w="4496" w:type="dxa"/>
          </w:tcPr>
          <w:p w14:paraId="567579D3" w14:textId="77777777" w:rsidR="00C667B7" w:rsidRPr="00C667B7" w:rsidRDefault="00C667B7" w:rsidP="00C667B7">
            <w:bookmarkStart w:id="1" w:name="_GoBack"/>
            <w:r w:rsidRPr="00C667B7">
              <w:t>Lernverweigerung während des Unterrichts</w:t>
            </w:r>
          </w:p>
        </w:tc>
        <w:tc>
          <w:tcPr>
            <w:tcW w:w="932" w:type="dxa"/>
          </w:tcPr>
          <w:p w14:paraId="73CF6C4A" w14:textId="77777777" w:rsidR="00C667B7" w:rsidRPr="00C667B7" w:rsidRDefault="00C667B7" w:rsidP="00C667B7">
            <w:pPr>
              <w:jc w:val="center"/>
            </w:pPr>
          </w:p>
        </w:tc>
        <w:tc>
          <w:tcPr>
            <w:tcW w:w="931" w:type="dxa"/>
          </w:tcPr>
          <w:p w14:paraId="777A4E83" w14:textId="77777777" w:rsidR="00C667B7" w:rsidRPr="00C667B7" w:rsidRDefault="00C667B7" w:rsidP="00C667B7">
            <w:pPr>
              <w:jc w:val="center"/>
            </w:pPr>
          </w:p>
        </w:tc>
        <w:tc>
          <w:tcPr>
            <w:tcW w:w="3564" w:type="dxa"/>
          </w:tcPr>
          <w:p w14:paraId="2A22ECB4" w14:textId="77777777" w:rsidR="00C667B7" w:rsidRPr="00C667B7" w:rsidRDefault="00C667B7" w:rsidP="00C667B7">
            <w:pPr>
              <w:jc w:val="center"/>
            </w:pPr>
            <w:r w:rsidRPr="00C667B7">
              <w:t>stark         mittel          schwach</w:t>
            </w:r>
          </w:p>
        </w:tc>
      </w:tr>
      <w:bookmarkEnd w:id="1"/>
      <w:tr w:rsidR="00C667B7" w:rsidRPr="00C667B7" w14:paraId="5370571E" w14:textId="77777777" w:rsidTr="00497517">
        <w:tc>
          <w:tcPr>
            <w:tcW w:w="4496" w:type="dxa"/>
          </w:tcPr>
          <w:p w14:paraId="52FCA250" w14:textId="77777777" w:rsidR="00C667B7" w:rsidRPr="00C667B7" w:rsidRDefault="00C667B7" w:rsidP="00C667B7">
            <w:r w:rsidRPr="00C667B7">
              <w:t xml:space="preserve">Plötzliches Verlassen des Unterrichts </w:t>
            </w:r>
          </w:p>
        </w:tc>
        <w:tc>
          <w:tcPr>
            <w:tcW w:w="932" w:type="dxa"/>
          </w:tcPr>
          <w:p w14:paraId="40EBB672" w14:textId="77777777" w:rsidR="00C667B7" w:rsidRPr="00C667B7" w:rsidRDefault="00C667B7" w:rsidP="00C667B7">
            <w:pPr>
              <w:jc w:val="center"/>
            </w:pPr>
          </w:p>
        </w:tc>
        <w:tc>
          <w:tcPr>
            <w:tcW w:w="931" w:type="dxa"/>
          </w:tcPr>
          <w:p w14:paraId="2DC31605" w14:textId="77777777" w:rsidR="00C667B7" w:rsidRPr="00C667B7" w:rsidRDefault="00C667B7" w:rsidP="00C667B7">
            <w:pPr>
              <w:jc w:val="center"/>
            </w:pPr>
          </w:p>
        </w:tc>
        <w:tc>
          <w:tcPr>
            <w:tcW w:w="3564" w:type="dxa"/>
          </w:tcPr>
          <w:p w14:paraId="30309928" w14:textId="77777777" w:rsidR="00C667B7" w:rsidRPr="00C667B7" w:rsidRDefault="00C667B7" w:rsidP="00C667B7">
            <w:pPr>
              <w:jc w:val="center"/>
            </w:pPr>
            <w:r w:rsidRPr="00C667B7">
              <w:t>stark         mittel          schwach</w:t>
            </w:r>
          </w:p>
        </w:tc>
      </w:tr>
      <w:tr w:rsidR="00C667B7" w:rsidRPr="00C667B7" w14:paraId="23B15ABE" w14:textId="77777777" w:rsidTr="00497517">
        <w:tc>
          <w:tcPr>
            <w:tcW w:w="4496" w:type="dxa"/>
          </w:tcPr>
          <w:p w14:paraId="17CAED99" w14:textId="77777777" w:rsidR="00C667B7" w:rsidRPr="00C667B7" w:rsidRDefault="00C667B7" w:rsidP="00C667B7">
            <w:r w:rsidRPr="00C667B7">
              <w:t>Wiederholte Unterrichtsstörungen</w:t>
            </w:r>
          </w:p>
        </w:tc>
        <w:tc>
          <w:tcPr>
            <w:tcW w:w="932" w:type="dxa"/>
          </w:tcPr>
          <w:p w14:paraId="5F09B5EF" w14:textId="77777777" w:rsidR="00C667B7" w:rsidRPr="00C667B7" w:rsidRDefault="00C667B7" w:rsidP="00C667B7">
            <w:pPr>
              <w:jc w:val="center"/>
            </w:pPr>
          </w:p>
        </w:tc>
        <w:tc>
          <w:tcPr>
            <w:tcW w:w="931" w:type="dxa"/>
          </w:tcPr>
          <w:p w14:paraId="12958A3D" w14:textId="77777777" w:rsidR="00C667B7" w:rsidRPr="00C667B7" w:rsidRDefault="00C667B7" w:rsidP="00C667B7">
            <w:pPr>
              <w:jc w:val="center"/>
            </w:pPr>
          </w:p>
        </w:tc>
        <w:tc>
          <w:tcPr>
            <w:tcW w:w="3564" w:type="dxa"/>
          </w:tcPr>
          <w:p w14:paraId="0DE4F5AB" w14:textId="77777777" w:rsidR="00C667B7" w:rsidRPr="00C667B7" w:rsidRDefault="00C667B7" w:rsidP="00C667B7">
            <w:pPr>
              <w:jc w:val="center"/>
            </w:pPr>
            <w:r w:rsidRPr="00C667B7">
              <w:t>stark         mittel          schwach</w:t>
            </w:r>
          </w:p>
        </w:tc>
      </w:tr>
      <w:tr w:rsidR="00C667B7" w:rsidRPr="00C667B7" w14:paraId="2C6710FB" w14:textId="77777777" w:rsidTr="00497517">
        <w:tc>
          <w:tcPr>
            <w:tcW w:w="4496" w:type="dxa"/>
          </w:tcPr>
          <w:p w14:paraId="65F2F8A6" w14:textId="77777777" w:rsidR="00C667B7" w:rsidRPr="00C667B7" w:rsidRDefault="00C667B7" w:rsidP="00C667B7">
            <w:r w:rsidRPr="00C667B7">
              <w:t>Starke Müdigkeit während des Unterrichts</w:t>
            </w:r>
          </w:p>
        </w:tc>
        <w:tc>
          <w:tcPr>
            <w:tcW w:w="932" w:type="dxa"/>
          </w:tcPr>
          <w:p w14:paraId="3539D90A" w14:textId="77777777" w:rsidR="00C667B7" w:rsidRPr="00C667B7" w:rsidRDefault="00C667B7" w:rsidP="00C667B7">
            <w:pPr>
              <w:jc w:val="center"/>
            </w:pPr>
          </w:p>
        </w:tc>
        <w:tc>
          <w:tcPr>
            <w:tcW w:w="931" w:type="dxa"/>
          </w:tcPr>
          <w:p w14:paraId="07481B38" w14:textId="77777777" w:rsidR="00C667B7" w:rsidRPr="00C667B7" w:rsidRDefault="00C667B7" w:rsidP="00C667B7">
            <w:pPr>
              <w:jc w:val="center"/>
            </w:pPr>
          </w:p>
        </w:tc>
        <w:tc>
          <w:tcPr>
            <w:tcW w:w="3564" w:type="dxa"/>
          </w:tcPr>
          <w:p w14:paraId="7448EADD" w14:textId="77777777" w:rsidR="00C667B7" w:rsidRPr="00C667B7" w:rsidRDefault="00C667B7" w:rsidP="00C667B7">
            <w:pPr>
              <w:jc w:val="center"/>
            </w:pPr>
            <w:r w:rsidRPr="00C667B7">
              <w:t>stark         mittel          schwach</w:t>
            </w:r>
          </w:p>
        </w:tc>
      </w:tr>
      <w:tr w:rsidR="00C667B7" w:rsidRPr="00C667B7" w14:paraId="7BF6BB17" w14:textId="77777777" w:rsidTr="00497517">
        <w:tc>
          <w:tcPr>
            <w:tcW w:w="4496" w:type="dxa"/>
          </w:tcPr>
          <w:p w14:paraId="090327DB" w14:textId="77777777" w:rsidR="00C667B7" w:rsidRPr="00C667B7" w:rsidRDefault="00C667B7" w:rsidP="00C667B7">
            <w:r w:rsidRPr="00C667B7">
              <w:t>Überforderung während des Unterrichts</w:t>
            </w:r>
          </w:p>
        </w:tc>
        <w:tc>
          <w:tcPr>
            <w:tcW w:w="932" w:type="dxa"/>
          </w:tcPr>
          <w:p w14:paraId="591CB8A6" w14:textId="77777777" w:rsidR="00C667B7" w:rsidRPr="00C667B7" w:rsidRDefault="00C667B7" w:rsidP="00C667B7">
            <w:pPr>
              <w:jc w:val="center"/>
            </w:pPr>
          </w:p>
        </w:tc>
        <w:tc>
          <w:tcPr>
            <w:tcW w:w="931" w:type="dxa"/>
          </w:tcPr>
          <w:p w14:paraId="3DE4AC12" w14:textId="77777777" w:rsidR="00C667B7" w:rsidRPr="00C667B7" w:rsidRDefault="00C667B7" w:rsidP="00C667B7">
            <w:pPr>
              <w:jc w:val="center"/>
            </w:pPr>
          </w:p>
        </w:tc>
        <w:tc>
          <w:tcPr>
            <w:tcW w:w="3564" w:type="dxa"/>
          </w:tcPr>
          <w:p w14:paraId="08A9FA5F" w14:textId="77777777" w:rsidR="00C667B7" w:rsidRPr="00C667B7" w:rsidRDefault="00C667B7" w:rsidP="00C667B7">
            <w:pPr>
              <w:jc w:val="center"/>
            </w:pPr>
            <w:r w:rsidRPr="00C667B7">
              <w:t>stark         mittel          schwach</w:t>
            </w:r>
          </w:p>
        </w:tc>
      </w:tr>
      <w:tr w:rsidR="00C667B7" w:rsidRPr="00C667B7" w14:paraId="7011ED3D" w14:textId="77777777" w:rsidTr="00497517">
        <w:tc>
          <w:tcPr>
            <w:tcW w:w="4496" w:type="dxa"/>
          </w:tcPr>
          <w:p w14:paraId="4374647B" w14:textId="77777777" w:rsidR="00C667B7" w:rsidRPr="00C667B7" w:rsidRDefault="00C667B7" w:rsidP="00C667B7">
            <w:r w:rsidRPr="00C667B7">
              <w:t xml:space="preserve">Unvollständiges Unterrichts-/Arbeitsmaterial </w:t>
            </w:r>
          </w:p>
        </w:tc>
        <w:tc>
          <w:tcPr>
            <w:tcW w:w="932" w:type="dxa"/>
          </w:tcPr>
          <w:p w14:paraId="633F97BA" w14:textId="77777777" w:rsidR="00C667B7" w:rsidRPr="00C667B7" w:rsidRDefault="00C667B7" w:rsidP="00C667B7">
            <w:pPr>
              <w:jc w:val="center"/>
            </w:pPr>
          </w:p>
        </w:tc>
        <w:tc>
          <w:tcPr>
            <w:tcW w:w="931" w:type="dxa"/>
          </w:tcPr>
          <w:p w14:paraId="19AC9AA2" w14:textId="77777777" w:rsidR="00C667B7" w:rsidRPr="00C667B7" w:rsidRDefault="00C667B7" w:rsidP="00C667B7">
            <w:pPr>
              <w:jc w:val="center"/>
            </w:pPr>
          </w:p>
        </w:tc>
        <w:tc>
          <w:tcPr>
            <w:tcW w:w="3564" w:type="dxa"/>
          </w:tcPr>
          <w:p w14:paraId="0DB4E716" w14:textId="77777777" w:rsidR="00C667B7" w:rsidRPr="00C667B7" w:rsidRDefault="00C667B7" w:rsidP="00C667B7">
            <w:pPr>
              <w:jc w:val="center"/>
            </w:pPr>
            <w:r w:rsidRPr="00C667B7">
              <w:t>stark         mittel          schwach</w:t>
            </w:r>
          </w:p>
        </w:tc>
      </w:tr>
      <w:tr w:rsidR="00C667B7" w:rsidRPr="00C667B7" w14:paraId="040C8BBC" w14:textId="77777777" w:rsidTr="00497517">
        <w:tc>
          <w:tcPr>
            <w:tcW w:w="4496" w:type="dxa"/>
          </w:tcPr>
          <w:p w14:paraId="7AC72A7A" w14:textId="77777777" w:rsidR="00C667B7" w:rsidRPr="00C667B7" w:rsidRDefault="00C667B7" w:rsidP="00C667B7">
            <w:r w:rsidRPr="00C667B7">
              <w:t>Unzureichende oder keine Hausaufgaben</w:t>
            </w:r>
          </w:p>
        </w:tc>
        <w:tc>
          <w:tcPr>
            <w:tcW w:w="932" w:type="dxa"/>
          </w:tcPr>
          <w:p w14:paraId="45B58B1F" w14:textId="77777777" w:rsidR="00C667B7" w:rsidRPr="00C667B7" w:rsidRDefault="00C667B7" w:rsidP="00C667B7">
            <w:pPr>
              <w:jc w:val="center"/>
            </w:pPr>
          </w:p>
        </w:tc>
        <w:tc>
          <w:tcPr>
            <w:tcW w:w="931" w:type="dxa"/>
          </w:tcPr>
          <w:p w14:paraId="60A70764" w14:textId="77777777" w:rsidR="00C667B7" w:rsidRPr="00C667B7" w:rsidRDefault="00C667B7" w:rsidP="00C667B7">
            <w:pPr>
              <w:jc w:val="center"/>
            </w:pPr>
          </w:p>
        </w:tc>
        <w:tc>
          <w:tcPr>
            <w:tcW w:w="3564" w:type="dxa"/>
          </w:tcPr>
          <w:p w14:paraId="02D36D16" w14:textId="77777777" w:rsidR="00C667B7" w:rsidRPr="00C667B7" w:rsidRDefault="00C667B7" w:rsidP="00C667B7">
            <w:pPr>
              <w:jc w:val="center"/>
            </w:pPr>
            <w:r w:rsidRPr="00C667B7">
              <w:t>stark         mittel          schwach</w:t>
            </w:r>
          </w:p>
        </w:tc>
      </w:tr>
      <w:tr w:rsidR="00C667B7" w:rsidRPr="00C667B7" w14:paraId="39F1DE4D" w14:textId="77777777" w:rsidTr="00497517">
        <w:tc>
          <w:tcPr>
            <w:tcW w:w="4496" w:type="dxa"/>
          </w:tcPr>
          <w:p w14:paraId="70595B40" w14:textId="77777777" w:rsidR="00C667B7" w:rsidRPr="00C667B7" w:rsidRDefault="00C667B7" w:rsidP="00C667B7">
            <w:r w:rsidRPr="00C667B7">
              <w:t>Ausgeprägte Ängstlichkeit</w:t>
            </w:r>
          </w:p>
        </w:tc>
        <w:tc>
          <w:tcPr>
            <w:tcW w:w="932" w:type="dxa"/>
          </w:tcPr>
          <w:p w14:paraId="2F0EA0AD" w14:textId="77777777" w:rsidR="00C667B7" w:rsidRPr="00C667B7" w:rsidRDefault="00C667B7" w:rsidP="00C667B7">
            <w:pPr>
              <w:jc w:val="center"/>
            </w:pPr>
          </w:p>
        </w:tc>
        <w:tc>
          <w:tcPr>
            <w:tcW w:w="931" w:type="dxa"/>
          </w:tcPr>
          <w:p w14:paraId="5F36CFE8" w14:textId="77777777" w:rsidR="00C667B7" w:rsidRPr="00C667B7" w:rsidRDefault="00C667B7" w:rsidP="00C667B7">
            <w:pPr>
              <w:jc w:val="center"/>
            </w:pPr>
          </w:p>
        </w:tc>
        <w:tc>
          <w:tcPr>
            <w:tcW w:w="3564" w:type="dxa"/>
          </w:tcPr>
          <w:p w14:paraId="54D2E6EC" w14:textId="77777777" w:rsidR="00C667B7" w:rsidRPr="00C667B7" w:rsidRDefault="00C667B7" w:rsidP="00C667B7">
            <w:pPr>
              <w:jc w:val="center"/>
            </w:pPr>
            <w:r w:rsidRPr="00C667B7">
              <w:t>stark         mittel          schwach</w:t>
            </w:r>
          </w:p>
        </w:tc>
      </w:tr>
      <w:tr w:rsidR="00C667B7" w:rsidRPr="00C667B7" w14:paraId="00041139" w14:textId="77777777" w:rsidTr="00497517">
        <w:tc>
          <w:tcPr>
            <w:tcW w:w="4496" w:type="dxa"/>
          </w:tcPr>
          <w:p w14:paraId="0EE9FF66" w14:textId="77777777" w:rsidR="00C667B7" w:rsidRPr="00C667B7" w:rsidRDefault="00C667B7" w:rsidP="00C667B7">
            <w:r w:rsidRPr="00C667B7">
              <w:t>Probleme, das eigene Haus zu verlassen</w:t>
            </w:r>
          </w:p>
        </w:tc>
        <w:tc>
          <w:tcPr>
            <w:tcW w:w="932" w:type="dxa"/>
          </w:tcPr>
          <w:p w14:paraId="41F7B436" w14:textId="77777777" w:rsidR="00C667B7" w:rsidRPr="00C667B7" w:rsidRDefault="00C667B7" w:rsidP="00C667B7">
            <w:pPr>
              <w:jc w:val="center"/>
            </w:pPr>
          </w:p>
        </w:tc>
        <w:tc>
          <w:tcPr>
            <w:tcW w:w="931" w:type="dxa"/>
          </w:tcPr>
          <w:p w14:paraId="56C95262" w14:textId="77777777" w:rsidR="00C667B7" w:rsidRPr="00C667B7" w:rsidRDefault="00C667B7" w:rsidP="00C667B7">
            <w:pPr>
              <w:jc w:val="center"/>
            </w:pPr>
          </w:p>
        </w:tc>
        <w:tc>
          <w:tcPr>
            <w:tcW w:w="3564" w:type="dxa"/>
          </w:tcPr>
          <w:p w14:paraId="046A607B" w14:textId="77777777" w:rsidR="00C667B7" w:rsidRPr="00C667B7" w:rsidRDefault="00C667B7" w:rsidP="00C667B7">
            <w:pPr>
              <w:jc w:val="center"/>
            </w:pPr>
            <w:r w:rsidRPr="00C667B7">
              <w:t>stark         mittel          schwach</w:t>
            </w:r>
          </w:p>
        </w:tc>
      </w:tr>
    </w:tbl>
    <w:p w14:paraId="37157693" w14:textId="77777777" w:rsidR="00C667B7" w:rsidRPr="00C667B7" w:rsidRDefault="00C667B7" w:rsidP="00C667B7"/>
    <w:p w14:paraId="4D72A817" w14:textId="77777777" w:rsidR="00C667B7" w:rsidRPr="00C667B7" w:rsidRDefault="00C667B7" w:rsidP="00C667B7">
      <w:pPr>
        <w:spacing w:before="60" w:after="60" w:line="200" w:lineRule="atLeast"/>
        <w:rPr>
          <w:rFonts w:ascii="Calibri Light" w:hAnsi="Calibri Light"/>
          <w:b/>
          <w:sz w:val="16"/>
        </w:rPr>
      </w:pPr>
      <w:r w:rsidRPr="00C667B7">
        <w:rPr>
          <w:rFonts w:ascii="Calibri Light" w:hAnsi="Calibri Light"/>
          <w:b/>
          <w:sz w:val="16"/>
        </w:rPr>
        <w:t>Verwendete Quellen und Vertiefungsmöglichkeiten</w:t>
      </w:r>
    </w:p>
    <w:p w14:paraId="42A75505" w14:textId="0CEDA9A6" w:rsidR="00C667B7" w:rsidRPr="00C667B7" w:rsidRDefault="00C667B7" w:rsidP="00C667B7">
      <w:pPr>
        <w:spacing w:before="60" w:after="60" w:line="200" w:lineRule="atLeast"/>
        <w:rPr>
          <w:rFonts w:ascii="Calibri Light" w:hAnsi="Calibri Light"/>
          <w:sz w:val="16"/>
        </w:rPr>
      </w:pPr>
      <w:r w:rsidRPr="00C667B7">
        <w:rPr>
          <w:rFonts w:ascii="Calibri Light" w:hAnsi="Calibri Light"/>
          <w:sz w:val="16"/>
        </w:rPr>
        <w:t>Die Senatorin für Bildung und Wissenschaft (2013). Hinweise und Warnsignale für die Entstehung von Schulabsentismus</w:t>
      </w:r>
      <w:r w:rsidR="00497517">
        <w:rPr>
          <w:rFonts w:ascii="Calibri Light" w:hAnsi="Calibri Light"/>
          <w:sz w:val="16"/>
        </w:rPr>
        <w:t xml:space="preserve"> </w:t>
      </w:r>
      <w:r w:rsidRPr="00C667B7">
        <w:rPr>
          <w:rFonts w:ascii="Calibri Light" w:hAnsi="Calibri Light"/>
          <w:sz w:val="16"/>
        </w:rPr>
        <w:t>[Elektronische Version].</w:t>
      </w:r>
      <w:r w:rsidRPr="00C667B7">
        <w:rPr>
          <w:rFonts w:ascii="Calibri Light" w:hAnsi="Calibri Light"/>
          <w:i/>
          <w:iCs/>
          <w:sz w:val="16"/>
        </w:rPr>
        <w:t xml:space="preserve"> </w:t>
      </w:r>
      <w:r w:rsidR="00497517">
        <w:rPr>
          <w:rFonts w:ascii="Calibri Light" w:hAnsi="Calibri Light"/>
          <w:i/>
          <w:iCs/>
          <w:sz w:val="16"/>
        </w:rPr>
        <w:br/>
      </w:r>
      <w:r w:rsidRPr="00C667B7">
        <w:rPr>
          <w:rFonts w:ascii="Calibri Light" w:hAnsi="Calibri Light"/>
          <w:i/>
          <w:iCs/>
          <w:sz w:val="16"/>
        </w:rPr>
        <w:t>Handbuch Schulabsentismus. Hintergründe und Handlungshilfen für den Schulalltag</w:t>
      </w:r>
      <w:r w:rsidRPr="00C667B7">
        <w:rPr>
          <w:rFonts w:ascii="Calibri Light" w:hAnsi="Calibri Light"/>
          <w:sz w:val="16"/>
        </w:rPr>
        <w:t>, S. 9f.</w:t>
      </w:r>
    </w:p>
    <w:p w14:paraId="2875726A" w14:textId="77777777" w:rsidR="00C667B7" w:rsidRPr="00C667B7" w:rsidRDefault="00C667B7" w:rsidP="00C667B7">
      <w:pPr>
        <w:spacing w:before="60" w:after="60" w:line="200" w:lineRule="atLeast"/>
        <w:rPr>
          <w:rFonts w:ascii="Calibri Light" w:hAnsi="Calibri Light"/>
          <w:sz w:val="16"/>
        </w:rPr>
      </w:pPr>
      <w:r w:rsidRPr="00C667B7">
        <w:rPr>
          <w:rFonts w:ascii="Calibri Light" w:hAnsi="Calibri Light"/>
          <w:sz w:val="16"/>
        </w:rPr>
        <w:t xml:space="preserve">Ricking, H. (11.05.2011). </w:t>
      </w:r>
      <w:r w:rsidRPr="00C667B7">
        <w:rPr>
          <w:rFonts w:ascii="Calibri Light" w:hAnsi="Calibri Light"/>
          <w:i/>
          <w:sz w:val="16"/>
        </w:rPr>
        <w:t>Phänomene und Formen des Schulabsentismus.</w:t>
      </w:r>
      <w:r w:rsidRPr="00C667B7">
        <w:rPr>
          <w:rFonts w:ascii="Calibri Light" w:hAnsi="Calibri Light"/>
          <w:sz w:val="16"/>
        </w:rPr>
        <w:t xml:space="preserve"> Aufgerufen am 10.08.2020. Verfügbar unter https://jugendsozialarbeit.de/media/raw/11_05_11Vortrag_Phaenomene_Formen_Schulabsentusmus_Ricking.pdf</w:t>
      </w:r>
    </w:p>
    <w:p w14:paraId="3CB31EEE" w14:textId="77777777" w:rsidR="00C667B7" w:rsidRPr="00C667B7" w:rsidRDefault="00C667B7" w:rsidP="00C667B7">
      <w:pPr>
        <w:spacing w:before="60" w:after="60" w:line="200" w:lineRule="atLeast"/>
        <w:rPr>
          <w:rFonts w:ascii="Calibri Light" w:hAnsi="Calibri Light"/>
          <w:sz w:val="16"/>
        </w:rPr>
      </w:pPr>
      <w:r w:rsidRPr="00C667B7">
        <w:rPr>
          <w:rFonts w:ascii="Calibri Light" w:hAnsi="Calibri Light"/>
          <w:sz w:val="16"/>
        </w:rPr>
        <w:t xml:space="preserve">Senatsverwaltung für Bildung, Jugend und Wissenschaft (2015). Mögliche Verstärker und Auslöser von Schuldistanz [Elektronische Version]. </w:t>
      </w:r>
      <w:r w:rsidRPr="00C667B7">
        <w:rPr>
          <w:rFonts w:ascii="Calibri Light" w:hAnsi="Calibri Light"/>
          <w:sz w:val="16"/>
        </w:rPr>
        <w:br/>
      </w:r>
      <w:r w:rsidRPr="00C667B7">
        <w:rPr>
          <w:rFonts w:ascii="Calibri Light" w:hAnsi="Calibri Light"/>
          <w:i/>
          <w:iCs/>
          <w:sz w:val="16"/>
        </w:rPr>
        <w:t>Schuldistanz.</w:t>
      </w:r>
      <w:r w:rsidRPr="00C667B7">
        <w:rPr>
          <w:rFonts w:ascii="Calibri Light" w:hAnsi="Calibri Light"/>
          <w:sz w:val="16"/>
        </w:rPr>
        <w:t xml:space="preserve"> </w:t>
      </w:r>
      <w:r w:rsidRPr="00C667B7">
        <w:rPr>
          <w:rFonts w:ascii="Calibri Light" w:hAnsi="Calibri Light"/>
          <w:i/>
          <w:iCs/>
          <w:sz w:val="16"/>
        </w:rPr>
        <w:t>Handreichung für Schule und Sozialarbeit</w:t>
      </w:r>
      <w:r w:rsidRPr="00C667B7">
        <w:rPr>
          <w:rFonts w:ascii="Calibri Light" w:hAnsi="Calibri Light"/>
          <w:sz w:val="16"/>
        </w:rPr>
        <w:t xml:space="preserve">, S. 12. </w:t>
      </w:r>
    </w:p>
    <w:p w14:paraId="3AF8DB73" w14:textId="5E18D89C" w:rsidR="00C667B7" w:rsidRPr="00DB4AC8" w:rsidRDefault="00C667B7" w:rsidP="00DB4AC8">
      <w:pPr>
        <w:spacing w:before="60" w:after="60" w:line="200" w:lineRule="atLeast"/>
        <w:rPr>
          <w:rFonts w:ascii="Calibri Light" w:hAnsi="Calibri Light"/>
          <w:sz w:val="16"/>
        </w:rPr>
      </w:pPr>
      <w:r w:rsidRPr="00C667B7">
        <w:rPr>
          <w:rFonts w:ascii="Calibri Light" w:hAnsi="Calibri Light"/>
          <w:sz w:val="16"/>
        </w:rPr>
        <w:t>Albers, V., Bolz, T. &amp; Wittrock (2018). Monitoring als Element eines Rahmenkonzeptes für den Umgang mit elternbedingtem Schulabsentismus.</w:t>
      </w:r>
      <w:r w:rsidRPr="00C667B7">
        <w:rPr>
          <w:rFonts w:ascii="Calibri Light" w:hAnsi="Calibri Light"/>
          <w:sz w:val="16"/>
        </w:rPr>
        <w:br/>
        <w:t xml:space="preserve">Eine Prämisse für effektives pädagogisches Handeln. In Ricking, H. &amp; Speck, K. (Hrsg.), </w:t>
      </w:r>
      <w:r w:rsidRPr="00C667B7">
        <w:rPr>
          <w:rFonts w:ascii="Calibri Light" w:hAnsi="Calibri Light"/>
          <w:i/>
          <w:iCs/>
          <w:sz w:val="16"/>
        </w:rPr>
        <w:t>Schulabsentismus und Eltern</w:t>
      </w:r>
      <w:r w:rsidRPr="00C667B7">
        <w:rPr>
          <w:rFonts w:ascii="Calibri Light" w:hAnsi="Calibri Light"/>
          <w:sz w:val="16"/>
        </w:rPr>
        <w:t xml:space="preserve"> </w:t>
      </w:r>
      <w:r w:rsidRPr="00C667B7">
        <w:rPr>
          <w:rFonts w:ascii="Calibri Light" w:hAnsi="Calibri Light"/>
          <w:sz w:val="16"/>
        </w:rPr>
        <w:br/>
        <w:t xml:space="preserve">(S. 276). Wiesbaden: Springer. </w:t>
      </w:r>
    </w:p>
    <w:sectPr w:rsidR="00C667B7" w:rsidRPr="00DB4AC8" w:rsidSect="00661BA1">
      <w:headerReference w:type="default" r:id="rId8"/>
      <w:footerReference w:type="default" r:id="rId9"/>
      <w:type w:val="continuous"/>
      <w:pgSz w:w="11906" w:h="16838" w:code="9"/>
      <w:pgMar w:top="1423" w:right="851" w:bottom="1276" w:left="1134" w:header="35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1B55" w14:textId="77777777" w:rsidR="000C525D" w:rsidRDefault="000C525D">
      <w:r>
        <w:separator/>
      </w:r>
    </w:p>
  </w:endnote>
  <w:endnote w:type="continuationSeparator" w:id="0">
    <w:p w14:paraId="120E93F8" w14:textId="77777777" w:rsidR="000C525D" w:rsidRDefault="000C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MiloLf-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FC6E" w14:textId="77777777" w:rsidR="00345CB9" w:rsidRPr="00424B76" w:rsidRDefault="00345CB9" w:rsidP="00345CB9">
    <w:pPr>
      <w:pStyle w:val="Fuzeile"/>
    </w:pPr>
    <w:r w:rsidRPr="00424B76">
      <w:t xml:space="preserve">Arbeitsmaterial zu „Jeder Schultag </w:t>
    </w:r>
    <w:r w:rsidRPr="00345CB9">
      <w:t>zählt</w:t>
    </w:r>
    <w:r w:rsidRPr="00424B76">
      <w:t>. Praxishandbuch für die Schule zur Prävention und Intervention bei Absentismus.“</w:t>
    </w:r>
  </w:p>
  <w:p w14:paraId="415CACFA" w14:textId="77777777" w:rsidR="00345CB9" w:rsidRPr="00947E5F" w:rsidRDefault="00345CB9" w:rsidP="00345CB9">
    <w:pPr>
      <w:pStyle w:val="Fuzeile"/>
    </w:pPr>
    <w:r w:rsidRPr="00424B76">
      <w:t>© Joachim Herz Stiftung, 202</w:t>
    </w:r>
    <w:r>
      <w:t xml:space="preserve">1 | </w:t>
    </w:r>
    <w:r w:rsidRPr="00424B76">
      <w:t xml:space="preserve">Mehr Materialien finden Sie </w:t>
    </w:r>
    <w:r w:rsidRPr="00947E5F">
      <w:t>auf</w:t>
    </w:r>
    <w:r w:rsidRPr="00424B76">
      <w:t xml:space="preserve"> </w:t>
    </w:r>
    <w:hyperlink r:id="rId1" w:tgtFrame="_blank" w:history="1">
      <w:r w:rsidRPr="00424B76">
        <w:rPr>
          <w:rStyle w:val="Hyperlink"/>
          <w:color w:val="666666" w:themeColor="text2"/>
        </w:rPr>
        <w:t>www.heimspiel.org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B217" w14:textId="77777777" w:rsidR="000C525D" w:rsidRDefault="000C525D">
      <w:r>
        <w:separator/>
      </w:r>
    </w:p>
  </w:footnote>
  <w:footnote w:type="continuationSeparator" w:id="0">
    <w:p w14:paraId="5389EBF8" w14:textId="77777777" w:rsidR="000C525D" w:rsidRDefault="000C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CB55" w14:textId="0DD80C3B" w:rsidR="000C556E" w:rsidRPr="002057FD" w:rsidRDefault="002057FD" w:rsidP="00345CB9">
    <w:pPr>
      <w:pStyle w:val="Kopfzeile"/>
    </w:pPr>
    <w:r w:rsidRPr="002057FD">
      <w:rPr>
        <w:bCs/>
      </w:rPr>
      <w:fldChar w:fldCharType="begin"/>
    </w:r>
    <w:r w:rsidRPr="002057FD">
      <w:rPr>
        <w:bCs/>
      </w:rPr>
      <w:instrText xml:space="preserve"> STYLEREF  Titel  \* MERGEFORMAT </w:instrText>
    </w:r>
    <w:r w:rsidRPr="002057FD">
      <w:rPr>
        <w:bCs/>
      </w:rPr>
      <w:fldChar w:fldCharType="separate"/>
    </w:r>
    <w:r w:rsidR="00531BAB">
      <w:rPr>
        <w:bCs/>
      </w:rPr>
      <w:t>Modul: Fehlzeitenmanagement</w:t>
    </w:r>
    <w:r w:rsidRPr="002057FD">
      <w:rPr>
        <w:bCs/>
      </w:rPr>
      <w:fldChar w:fldCharType="end"/>
    </w:r>
    <w:r w:rsidR="00345CB9" w:rsidRPr="002057FD">
      <w:t xml:space="preserve"> | </w:t>
    </w:r>
    <w:r w:rsidRPr="002057FD">
      <w:rPr>
        <w:bCs/>
      </w:rPr>
      <w:fldChar w:fldCharType="begin"/>
    </w:r>
    <w:r w:rsidRPr="002057FD">
      <w:rPr>
        <w:bCs/>
      </w:rPr>
      <w:instrText xml:space="preserve"> STYLEREF  Untertitel  \* MERGEFORMAT </w:instrText>
    </w:r>
    <w:r w:rsidRPr="002057FD">
      <w:rPr>
        <w:bCs/>
      </w:rPr>
      <w:fldChar w:fldCharType="separate"/>
    </w:r>
    <w:r w:rsidR="00531BAB">
      <w:rPr>
        <w:bCs/>
      </w:rPr>
      <w:t>Steckbrief: Warnsignale</w:t>
    </w:r>
    <w:r w:rsidRPr="002057FD">
      <w:rPr>
        <w:bCs/>
      </w:rPr>
      <w:fldChar w:fldCharType="end"/>
    </w:r>
    <w:r w:rsidR="00345CB9" w:rsidRPr="002057FD">
      <w:tab/>
    </w:r>
    <w:r w:rsidR="00345CB9" w:rsidRPr="002057FD">
      <w:fldChar w:fldCharType="begin"/>
    </w:r>
    <w:r w:rsidR="00345CB9" w:rsidRPr="002057FD">
      <w:instrText xml:space="preserve"> PAGE   \* MERGEFORMAT </w:instrText>
    </w:r>
    <w:r w:rsidR="00345CB9" w:rsidRPr="002057FD">
      <w:fldChar w:fldCharType="separate"/>
    </w:r>
    <w:r w:rsidR="00345CB9" w:rsidRPr="002057FD">
      <w:t>1</w:t>
    </w:r>
    <w:r w:rsidR="00345CB9" w:rsidRPr="002057FD">
      <w:fldChar w:fldCharType="end"/>
    </w:r>
    <w:r w:rsidR="00345CB9" w:rsidRPr="002057FD">
      <w:t>/</w:t>
    </w:r>
    <w:fldSimple w:instr=" NUMPAGES   \* MERGEFORMAT ">
      <w:r w:rsidR="00345CB9" w:rsidRPr="002057FD">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A63A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63D68"/>
    <w:multiLevelType w:val="hybridMultilevel"/>
    <w:tmpl w:val="E1A64708"/>
    <w:lvl w:ilvl="0" w:tplc="71A2DFFA">
      <w:start w:val="1"/>
      <w:numFmt w:val="bullet"/>
      <w:pStyle w:val="Aufzhlung"/>
      <w:lvlText w:val=""/>
      <w:lvlJc w:val="left"/>
      <w:pPr>
        <w:tabs>
          <w:tab w:val="left" w:pos="1419"/>
        </w:tabs>
        <w:ind w:left="1589" w:hanging="170"/>
      </w:pPr>
      <w:rPr>
        <w:rFonts w:ascii="Symbol" w:hAnsi="Symbol" w:hint="default"/>
        <w:sz w:val="20"/>
      </w:rPr>
    </w:lvl>
    <w:lvl w:ilvl="1" w:tplc="250A33AE">
      <w:start w:val="1"/>
      <w:numFmt w:val="bullet"/>
      <w:lvlText w:val="o"/>
      <w:lvlJc w:val="left"/>
      <w:pPr>
        <w:tabs>
          <w:tab w:val="left" w:pos="2149"/>
        </w:tabs>
        <w:ind w:left="2149" w:hanging="360"/>
      </w:pPr>
      <w:rPr>
        <w:rFonts w:ascii="Courier New" w:hAnsi="Courier New" w:cs="Courier New" w:hint="default"/>
      </w:rPr>
    </w:lvl>
    <w:lvl w:ilvl="2" w:tplc="2A8A41C4">
      <w:start w:val="1"/>
      <w:numFmt w:val="bullet"/>
      <w:lvlText w:val=""/>
      <w:lvlJc w:val="left"/>
      <w:pPr>
        <w:tabs>
          <w:tab w:val="left" w:pos="2869"/>
        </w:tabs>
        <w:ind w:left="2869" w:hanging="360"/>
      </w:pPr>
      <w:rPr>
        <w:rFonts w:ascii="Wingdings" w:hAnsi="Wingdings" w:hint="default"/>
      </w:rPr>
    </w:lvl>
    <w:lvl w:ilvl="3" w:tplc="7366A55A">
      <w:start w:val="1"/>
      <w:numFmt w:val="bullet"/>
      <w:lvlText w:val=""/>
      <w:lvlJc w:val="left"/>
      <w:pPr>
        <w:tabs>
          <w:tab w:val="left" w:pos="3589"/>
        </w:tabs>
        <w:ind w:left="3589" w:hanging="360"/>
      </w:pPr>
      <w:rPr>
        <w:rFonts w:ascii="Symbol" w:hAnsi="Symbol" w:hint="default"/>
      </w:rPr>
    </w:lvl>
    <w:lvl w:ilvl="4" w:tplc="1ECCEEE0">
      <w:start w:val="1"/>
      <w:numFmt w:val="bullet"/>
      <w:lvlText w:val="o"/>
      <w:lvlJc w:val="left"/>
      <w:pPr>
        <w:tabs>
          <w:tab w:val="left" w:pos="4309"/>
        </w:tabs>
        <w:ind w:left="4309" w:hanging="360"/>
      </w:pPr>
      <w:rPr>
        <w:rFonts w:ascii="Courier New" w:hAnsi="Courier New" w:cs="Courier New" w:hint="default"/>
      </w:rPr>
    </w:lvl>
    <w:lvl w:ilvl="5" w:tplc="8758B52E">
      <w:start w:val="1"/>
      <w:numFmt w:val="bullet"/>
      <w:lvlText w:val=""/>
      <w:lvlJc w:val="left"/>
      <w:pPr>
        <w:tabs>
          <w:tab w:val="left" w:pos="5029"/>
        </w:tabs>
        <w:ind w:left="5029" w:hanging="360"/>
      </w:pPr>
      <w:rPr>
        <w:rFonts w:ascii="Wingdings" w:hAnsi="Wingdings" w:hint="default"/>
      </w:rPr>
    </w:lvl>
    <w:lvl w:ilvl="6" w:tplc="48CAC4CA">
      <w:start w:val="1"/>
      <w:numFmt w:val="bullet"/>
      <w:lvlText w:val=""/>
      <w:lvlJc w:val="left"/>
      <w:pPr>
        <w:tabs>
          <w:tab w:val="left" w:pos="5749"/>
        </w:tabs>
        <w:ind w:left="5749" w:hanging="360"/>
      </w:pPr>
      <w:rPr>
        <w:rFonts w:ascii="Symbol" w:hAnsi="Symbol" w:hint="default"/>
      </w:rPr>
    </w:lvl>
    <w:lvl w:ilvl="7" w:tplc="0256D98E">
      <w:start w:val="1"/>
      <w:numFmt w:val="bullet"/>
      <w:lvlText w:val="o"/>
      <w:lvlJc w:val="left"/>
      <w:pPr>
        <w:tabs>
          <w:tab w:val="left" w:pos="6469"/>
        </w:tabs>
        <w:ind w:left="6469" w:hanging="360"/>
      </w:pPr>
      <w:rPr>
        <w:rFonts w:ascii="Courier New" w:hAnsi="Courier New" w:cs="Courier New" w:hint="default"/>
      </w:rPr>
    </w:lvl>
    <w:lvl w:ilvl="8" w:tplc="AC44509E">
      <w:start w:val="1"/>
      <w:numFmt w:val="bullet"/>
      <w:lvlText w:val=""/>
      <w:lvlJc w:val="left"/>
      <w:pPr>
        <w:tabs>
          <w:tab w:val="left" w:pos="7189"/>
        </w:tabs>
        <w:ind w:left="7189" w:hanging="360"/>
      </w:pPr>
      <w:rPr>
        <w:rFonts w:ascii="Wingdings" w:hAnsi="Wingdings" w:hint="default"/>
      </w:rPr>
    </w:lvl>
  </w:abstractNum>
  <w:abstractNum w:abstractNumId="2" w15:restartNumberingAfterBreak="0">
    <w:nsid w:val="10203F64"/>
    <w:multiLevelType w:val="hybridMultilevel"/>
    <w:tmpl w:val="14741A78"/>
    <w:lvl w:ilvl="0" w:tplc="1480B848">
      <w:start w:val="1"/>
      <w:numFmt w:val="decimal"/>
      <w:pStyle w:val="InfoNum123"/>
      <w:lvlText w:val="%1."/>
      <w:lvlJc w:val="left"/>
      <w:pPr>
        <w:ind w:left="198" w:hanging="19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30281D"/>
    <w:multiLevelType w:val="hybridMultilevel"/>
    <w:tmpl w:val="96E0BC74"/>
    <w:lvl w:ilvl="0" w:tplc="F51E0DB0">
      <w:start w:val="1"/>
      <w:numFmt w:val="lowerLetter"/>
      <w:pStyle w:val="Tababc"/>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A81996"/>
    <w:multiLevelType w:val="hybridMultilevel"/>
    <w:tmpl w:val="ED184DFC"/>
    <w:lvl w:ilvl="0" w:tplc="338003A8">
      <w:start w:val="1"/>
      <w:numFmt w:val="bullet"/>
      <w:pStyle w:val="Bullet"/>
      <w:lvlText w:val="•"/>
      <w:lvlJc w:val="left"/>
      <w:pPr>
        <w:ind w:left="170" w:hanging="170"/>
      </w:pPr>
      <w:rPr>
        <w:rFonts w:ascii="Calibri" w:hAnsi="Calibri" w:hint="default"/>
        <w:color w:val="0080C8"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93EA3"/>
    <w:multiLevelType w:val="hybridMultilevel"/>
    <w:tmpl w:val="7C9E1712"/>
    <w:lvl w:ilvl="0" w:tplc="184EDD62">
      <w:start w:val="1"/>
      <w:numFmt w:val="decimal"/>
      <w:pStyle w:val="InfoNum123so"/>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0352BE"/>
    <w:multiLevelType w:val="multilevel"/>
    <w:tmpl w:val="5A54D57C"/>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465140"/>
    <w:multiLevelType w:val="hybridMultilevel"/>
    <w:tmpl w:val="9516152A"/>
    <w:lvl w:ilvl="0" w:tplc="5D2AACBC">
      <w:start w:val="1"/>
      <w:numFmt w:val="lowerLetter"/>
      <w:pStyle w:val="Numabc"/>
      <w:lvlText w:val="%1."/>
      <w:lvlJc w:val="left"/>
      <w:pPr>
        <w:ind w:left="227" w:hanging="227"/>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9E3AC6"/>
    <w:multiLevelType w:val="multilevel"/>
    <w:tmpl w:val="CD527226"/>
    <w:lvl w:ilvl="0">
      <w:start w:val="1"/>
      <w:numFmt w:val="decimal"/>
      <w:lvlText w:val="%1"/>
      <w:lvlJc w:val="left"/>
      <w:pPr>
        <w:tabs>
          <w:tab w:val="num" w:pos="624"/>
        </w:tabs>
        <w:ind w:left="0" w:firstLine="0"/>
      </w:pPr>
      <w:rPr>
        <w:rFonts w:hint="default"/>
      </w:rPr>
    </w:lvl>
    <w:lvl w:ilvl="1">
      <w:start w:val="1"/>
      <w:numFmt w:val="decimal"/>
      <w:lvlText w:val="%1.%2"/>
      <w:lvlJc w:val="left"/>
      <w:pPr>
        <w:ind w:left="3119" w:firstLine="0"/>
      </w:pPr>
      <w:rPr>
        <w:rFonts w:hint="default"/>
      </w:rPr>
    </w:lvl>
    <w:lvl w:ilvl="2">
      <w:start w:val="1"/>
      <w:numFmt w:val="decimal"/>
      <w:lvlText w:val="%1.%2.%3"/>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78D960BD"/>
    <w:multiLevelType w:val="multilevel"/>
    <w:tmpl w:val="D486C548"/>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346F13"/>
    <w:multiLevelType w:val="hybridMultilevel"/>
    <w:tmpl w:val="83526936"/>
    <w:lvl w:ilvl="0" w:tplc="C5642858">
      <w:start w:val="1"/>
      <w:numFmt w:val="bullet"/>
      <w:pStyle w:val="InfoBullet"/>
      <w:lvlText w:val="•"/>
      <w:lvlJc w:val="left"/>
      <w:pPr>
        <w:ind w:left="170" w:hanging="170"/>
      </w:pPr>
      <w:rPr>
        <w:rFonts w:ascii="Calibri" w:hAnsi="Calibri" w:hint="default"/>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6330D7"/>
    <w:multiLevelType w:val="hybridMultilevel"/>
    <w:tmpl w:val="B8EA85B6"/>
    <w:lvl w:ilvl="0" w:tplc="3C3C3BE2">
      <w:start w:val="1"/>
      <w:numFmt w:val="bullet"/>
      <w:pStyle w:val="BulletzweiteHierarchie"/>
      <w:lvlText w:val="–"/>
      <w:lvlJc w:val="left"/>
      <w:pPr>
        <w:ind w:left="369" w:hanging="171"/>
      </w:pPr>
      <w:rPr>
        <w:rFonts w:ascii="Calibri Light" w:hAnsi="Calibri Light" w:hint="default"/>
        <w:b w:val="0"/>
        <w:i w:val="0"/>
        <w:color w:val="000000" w:themeColor="text1"/>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1"/>
  </w:num>
  <w:num w:numId="5">
    <w:abstractNumId w:val="3"/>
  </w:num>
  <w:num w:numId="6">
    <w:abstractNumId w:val="8"/>
  </w:num>
  <w:num w:numId="7">
    <w:abstractNumId w:val="5"/>
  </w:num>
  <w:num w:numId="8">
    <w:abstractNumId w:val="3"/>
    <w:lvlOverride w:ilvl="0">
      <w:startOverride w:val="1"/>
    </w:lvlOverride>
  </w:num>
  <w:num w:numId="9">
    <w:abstractNumId w:val="8"/>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
  </w:num>
  <w:num w:numId="18">
    <w:abstractNumId w:val="2"/>
  </w:num>
  <w:num w:numId="19">
    <w:abstractNumId w:val="8"/>
    <w:lvlOverride w:ilvl="0">
      <w:startOverride w:val="1"/>
    </w:lvlOverride>
  </w:num>
  <w:num w:numId="20">
    <w:abstractNumId w:val="3"/>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3"/>
    <w:lvlOverride w:ilvl="0">
      <w:startOverride w:val="1"/>
    </w:lvlOverride>
  </w:num>
  <w:num w:numId="26">
    <w:abstractNumId w:val="8"/>
    <w:lvlOverride w:ilvl="0">
      <w:startOverride w:val="1"/>
    </w:lvlOverride>
  </w:num>
  <w:num w:numId="27">
    <w:abstractNumId w:val="5"/>
    <w:lvlOverride w:ilvl="0">
      <w:startOverride w:val="1"/>
    </w:lvlOverride>
  </w:num>
  <w:num w:numId="28">
    <w:abstractNumId w:val="8"/>
    <w:lvlOverride w:ilvl="0">
      <w:startOverride w:val="1"/>
    </w:lvlOverride>
  </w:num>
  <w:num w:numId="29">
    <w:abstractNumId w:val="3"/>
    <w:lvlOverride w:ilvl="0">
      <w:startOverride w:val="1"/>
    </w:lvlOverride>
  </w:num>
  <w:num w:numId="30">
    <w:abstractNumId w:val="8"/>
    <w:lvlOverride w:ilvl="0">
      <w:startOverride w:val="1"/>
    </w:lvlOverride>
  </w:num>
  <w:num w:numId="31">
    <w:abstractNumId w:val="5"/>
    <w:lvlOverride w:ilvl="0">
      <w:startOverride w:val="1"/>
    </w:lvlOverride>
  </w:num>
  <w:num w:numId="32">
    <w:abstractNumId w:val="2"/>
    <w:lvlOverride w:ilvl="0">
      <w:startOverride w:val="1"/>
    </w:lvlOverride>
  </w:num>
  <w:num w:numId="33">
    <w:abstractNumId w:val="7"/>
  </w:num>
  <w:num w:numId="34">
    <w:abstractNumId w:val="2"/>
    <w:lvlOverride w:ilvl="0">
      <w:startOverride w:val="1"/>
    </w:lvlOverride>
  </w:num>
  <w:num w:numId="35">
    <w:abstractNumId w:val="0"/>
  </w:num>
  <w:num w:numId="36">
    <w:abstractNumId w:val="10"/>
  </w:num>
  <w:num w:numId="37">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37"/>
  <w:hyphenationZone w:val="425"/>
  <w:defaultTableStyle w:val="heimspiel"/>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EB"/>
    <w:rsid w:val="0000738D"/>
    <w:rsid w:val="00014F7A"/>
    <w:rsid w:val="00015812"/>
    <w:rsid w:val="00015DA2"/>
    <w:rsid w:val="000162A4"/>
    <w:rsid w:val="00016AB2"/>
    <w:rsid w:val="00023D35"/>
    <w:rsid w:val="00024564"/>
    <w:rsid w:val="0002678C"/>
    <w:rsid w:val="00031774"/>
    <w:rsid w:val="000348F0"/>
    <w:rsid w:val="00036280"/>
    <w:rsid w:val="000415DE"/>
    <w:rsid w:val="00043AE8"/>
    <w:rsid w:val="00044363"/>
    <w:rsid w:val="00045CA1"/>
    <w:rsid w:val="00047EAA"/>
    <w:rsid w:val="00050E2B"/>
    <w:rsid w:val="00053306"/>
    <w:rsid w:val="00056A80"/>
    <w:rsid w:val="00060BB9"/>
    <w:rsid w:val="00065428"/>
    <w:rsid w:val="000702A1"/>
    <w:rsid w:val="000735DC"/>
    <w:rsid w:val="00075627"/>
    <w:rsid w:val="000766F0"/>
    <w:rsid w:val="00077502"/>
    <w:rsid w:val="00082A19"/>
    <w:rsid w:val="000839A2"/>
    <w:rsid w:val="00084A54"/>
    <w:rsid w:val="00084B85"/>
    <w:rsid w:val="00086D29"/>
    <w:rsid w:val="000946A6"/>
    <w:rsid w:val="000A2C5A"/>
    <w:rsid w:val="000A3937"/>
    <w:rsid w:val="000A3BEB"/>
    <w:rsid w:val="000A3FFE"/>
    <w:rsid w:val="000A7124"/>
    <w:rsid w:val="000B2448"/>
    <w:rsid w:val="000C0193"/>
    <w:rsid w:val="000C3BF6"/>
    <w:rsid w:val="000C4947"/>
    <w:rsid w:val="000C525D"/>
    <w:rsid w:val="000C556E"/>
    <w:rsid w:val="000C7291"/>
    <w:rsid w:val="000C7806"/>
    <w:rsid w:val="000D118B"/>
    <w:rsid w:val="000D351C"/>
    <w:rsid w:val="000D3E16"/>
    <w:rsid w:val="000D4ACF"/>
    <w:rsid w:val="000D67DB"/>
    <w:rsid w:val="000D6AB4"/>
    <w:rsid w:val="000E0BC0"/>
    <w:rsid w:val="000E0C18"/>
    <w:rsid w:val="000E0E39"/>
    <w:rsid w:val="000E164A"/>
    <w:rsid w:val="000E1D62"/>
    <w:rsid w:val="000E2B3A"/>
    <w:rsid w:val="000E3C64"/>
    <w:rsid w:val="000E6021"/>
    <w:rsid w:val="000F0178"/>
    <w:rsid w:val="000F0A80"/>
    <w:rsid w:val="000F20F2"/>
    <w:rsid w:val="000F28A2"/>
    <w:rsid w:val="000F50F7"/>
    <w:rsid w:val="000F7823"/>
    <w:rsid w:val="00100F44"/>
    <w:rsid w:val="00102466"/>
    <w:rsid w:val="00104A2E"/>
    <w:rsid w:val="00116460"/>
    <w:rsid w:val="00122101"/>
    <w:rsid w:val="00130EC2"/>
    <w:rsid w:val="00131408"/>
    <w:rsid w:val="00133113"/>
    <w:rsid w:val="00134605"/>
    <w:rsid w:val="00135B6D"/>
    <w:rsid w:val="00135DF5"/>
    <w:rsid w:val="001364CA"/>
    <w:rsid w:val="001407F0"/>
    <w:rsid w:val="0014082B"/>
    <w:rsid w:val="0014124B"/>
    <w:rsid w:val="00142253"/>
    <w:rsid w:val="001430EB"/>
    <w:rsid w:val="001436FB"/>
    <w:rsid w:val="0014388F"/>
    <w:rsid w:val="001466CC"/>
    <w:rsid w:val="00147CC1"/>
    <w:rsid w:val="001548A8"/>
    <w:rsid w:val="00155929"/>
    <w:rsid w:val="00156A35"/>
    <w:rsid w:val="0015756E"/>
    <w:rsid w:val="00157671"/>
    <w:rsid w:val="001610B9"/>
    <w:rsid w:val="001701C6"/>
    <w:rsid w:val="0017436A"/>
    <w:rsid w:val="00174544"/>
    <w:rsid w:val="00176688"/>
    <w:rsid w:val="001812B6"/>
    <w:rsid w:val="001848EA"/>
    <w:rsid w:val="00186AA2"/>
    <w:rsid w:val="00192EE0"/>
    <w:rsid w:val="00193B18"/>
    <w:rsid w:val="00193B6A"/>
    <w:rsid w:val="00193B75"/>
    <w:rsid w:val="00195706"/>
    <w:rsid w:val="001963F8"/>
    <w:rsid w:val="001970FF"/>
    <w:rsid w:val="001A23CD"/>
    <w:rsid w:val="001A3BB4"/>
    <w:rsid w:val="001A4C4F"/>
    <w:rsid w:val="001A57C0"/>
    <w:rsid w:val="001B0C8A"/>
    <w:rsid w:val="001B54F5"/>
    <w:rsid w:val="001B67BC"/>
    <w:rsid w:val="001C0E7C"/>
    <w:rsid w:val="001C190D"/>
    <w:rsid w:val="001C75C1"/>
    <w:rsid w:val="001D22A4"/>
    <w:rsid w:val="001D29C7"/>
    <w:rsid w:val="001D379C"/>
    <w:rsid w:val="001E0E74"/>
    <w:rsid w:val="001E4E56"/>
    <w:rsid w:val="001E5179"/>
    <w:rsid w:val="001F1FA4"/>
    <w:rsid w:val="001F40CF"/>
    <w:rsid w:val="00204DE6"/>
    <w:rsid w:val="002057FD"/>
    <w:rsid w:val="002063C0"/>
    <w:rsid w:val="00207D84"/>
    <w:rsid w:val="00216530"/>
    <w:rsid w:val="002176CC"/>
    <w:rsid w:val="00217A44"/>
    <w:rsid w:val="00220E41"/>
    <w:rsid w:val="00223064"/>
    <w:rsid w:val="00225C15"/>
    <w:rsid w:val="00226A06"/>
    <w:rsid w:val="00230CCD"/>
    <w:rsid w:val="00231730"/>
    <w:rsid w:val="00231AFA"/>
    <w:rsid w:val="00232BAC"/>
    <w:rsid w:val="00232D5E"/>
    <w:rsid w:val="00234854"/>
    <w:rsid w:val="0023516A"/>
    <w:rsid w:val="00237032"/>
    <w:rsid w:val="002420E6"/>
    <w:rsid w:val="0024661A"/>
    <w:rsid w:val="00250D79"/>
    <w:rsid w:val="00253490"/>
    <w:rsid w:val="00253ACD"/>
    <w:rsid w:val="002541E0"/>
    <w:rsid w:val="0025674B"/>
    <w:rsid w:val="002573DB"/>
    <w:rsid w:val="0026003D"/>
    <w:rsid w:val="0026013E"/>
    <w:rsid w:val="00260ED2"/>
    <w:rsid w:val="00262BC5"/>
    <w:rsid w:val="002647C8"/>
    <w:rsid w:val="00265160"/>
    <w:rsid w:val="00266A16"/>
    <w:rsid w:val="002674C3"/>
    <w:rsid w:val="00267A25"/>
    <w:rsid w:val="00272EAC"/>
    <w:rsid w:val="00272FF2"/>
    <w:rsid w:val="0027382C"/>
    <w:rsid w:val="00273EFF"/>
    <w:rsid w:val="0027562C"/>
    <w:rsid w:val="00275857"/>
    <w:rsid w:val="00290A08"/>
    <w:rsid w:val="00291E8E"/>
    <w:rsid w:val="002923D5"/>
    <w:rsid w:val="00292B14"/>
    <w:rsid w:val="00293312"/>
    <w:rsid w:val="0029609A"/>
    <w:rsid w:val="002A038E"/>
    <w:rsid w:val="002A0BC5"/>
    <w:rsid w:val="002B1ABE"/>
    <w:rsid w:val="002B1BE3"/>
    <w:rsid w:val="002B39F3"/>
    <w:rsid w:val="002B3FA5"/>
    <w:rsid w:val="002B447B"/>
    <w:rsid w:val="002B4C10"/>
    <w:rsid w:val="002B50EC"/>
    <w:rsid w:val="002B7769"/>
    <w:rsid w:val="002C35C9"/>
    <w:rsid w:val="002C639D"/>
    <w:rsid w:val="002D0D30"/>
    <w:rsid w:val="002D1100"/>
    <w:rsid w:val="002D141F"/>
    <w:rsid w:val="002D1D21"/>
    <w:rsid w:val="002E08FE"/>
    <w:rsid w:val="002E0A9E"/>
    <w:rsid w:val="002F38F2"/>
    <w:rsid w:val="002F51AC"/>
    <w:rsid w:val="002F7503"/>
    <w:rsid w:val="00303605"/>
    <w:rsid w:val="00303CD6"/>
    <w:rsid w:val="0030656F"/>
    <w:rsid w:val="00310D87"/>
    <w:rsid w:val="00311291"/>
    <w:rsid w:val="003215C2"/>
    <w:rsid w:val="0032193A"/>
    <w:rsid w:val="003223EC"/>
    <w:rsid w:val="00323344"/>
    <w:rsid w:val="003243F2"/>
    <w:rsid w:val="00324DD7"/>
    <w:rsid w:val="00325F34"/>
    <w:rsid w:val="00327143"/>
    <w:rsid w:val="00331DF8"/>
    <w:rsid w:val="0033223F"/>
    <w:rsid w:val="0033408D"/>
    <w:rsid w:val="003357E9"/>
    <w:rsid w:val="00341919"/>
    <w:rsid w:val="00345163"/>
    <w:rsid w:val="00345CB9"/>
    <w:rsid w:val="0034677F"/>
    <w:rsid w:val="00350BCA"/>
    <w:rsid w:val="003544AF"/>
    <w:rsid w:val="003546AD"/>
    <w:rsid w:val="00356A18"/>
    <w:rsid w:val="00365B39"/>
    <w:rsid w:val="00372273"/>
    <w:rsid w:val="00372B13"/>
    <w:rsid w:val="0038201A"/>
    <w:rsid w:val="00386BF5"/>
    <w:rsid w:val="00386DE8"/>
    <w:rsid w:val="00387582"/>
    <w:rsid w:val="0039372C"/>
    <w:rsid w:val="00393F1C"/>
    <w:rsid w:val="00394BA0"/>
    <w:rsid w:val="00395366"/>
    <w:rsid w:val="0039744D"/>
    <w:rsid w:val="003A1B68"/>
    <w:rsid w:val="003A26A1"/>
    <w:rsid w:val="003A3E3B"/>
    <w:rsid w:val="003A788F"/>
    <w:rsid w:val="003A7B7B"/>
    <w:rsid w:val="003B2406"/>
    <w:rsid w:val="003B3E0A"/>
    <w:rsid w:val="003B4ED5"/>
    <w:rsid w:val="003C22F0"/>
    <w:rsid w:val="003C3B64"/>
    <w:rsid w:val="003C49A4"/>
    <w:rsid w:val="003D3CAE"/>
    <w:rsid w:val="003E024D"/>
    <w:rsid w:val="003E4C0D"/>
    <w:rsid w:val="003E7244"/>
    <w:rsid w:val="003F0618"/>
    <w:rsid w:val="003F1316"/>
    <w:rsid w:val="003F2249"/>
    <w:rsid w:val="003F23EF"/>
    <w:rsid w:val="003F28FE"/>
    <w:rsid w:val="003F4C08"/>
    <w:rsid w:val="003F5FD9"/>
    <w:rsid w:val="003F6150"/>
    <w:rsid w:val="00403F92"/>
    <w:rsid w:val="004041C4"/>
    <w:rsid w:val="004071B8"/>
    <w:rsid w:val="0041121A"/>
    <w:rsid w:val="00412D8E"/>
    <w:rsid w:val="004170FF"/>
    <w:rsid w:val="0042251A"/>
    <w:rsid w:val="00426075"/>
    <w:rsid w:val="0042637A"/>
    <w:rsid w:val="00426A6B"/>
    <w:rsid w:val="0043270E"/>
    <w:rsid w:val="004331D5"/>
    <w:rsid w:val="004335F5"/>
    <w:rsid w:val="00435D30"/>
    <w:rsid w:val="004434FC"/>
    <w:rsid w:val="00444EA2"/>
    <w:rsid w:val="00445B2E"/>
    <w:rsid w:val="00450E21"/>
    <w:rsid w:val="00451CB1"/>
    <w:rsid w:val="00456362"/>
    <w:rsid w:val="004602C7"/>
    <w:rsid w:val="00461079"/>
    <w:rsid w:val="0046403B"/>
    <w:rsid w:val="00464EC8"/>
    <w:rsid w:val="004711A4"/>
    <w:rsid w:val="00471A3A"/>
    <w:rsid w:val="00476831"/>
    <w:rsid w:val="004773B3"/>
    <w:rsid w:val="00477519"/>
    <w:rsid w:val="004802E4"/>
    <w:rsid w:val="004837B8"/>
    <w:rsid w:val="00483945"/>
    <w:rsid w:val="00484814"/>
    <w:rsid w:val="00487F03"/>
    <w:rsid w:val="0049076F"/>
    <w:rsid w:val="00492DBB"/>
    <w:rsid w:val="00497517"/>
    <w:rsid w:val="004A0F85"/>
    <w:rsid w:val="004A759C"/>
    <w:rsid w:val="004B29B4"/>
    <w:rsid w:val="004B35D5"/>
    <w:rsid w:val="004B368D"/>
    <w:rsid w:val="004B63DC"/>
    <w:rsid w:val="004B6C49"/>
    <w:rsid w:val="004C3BD2"/>
    <w:rsid w:val="004C4AE0"/>
    <w:rsid w:val="004C5A1A"/>
    <w:rsid w:val="004C7A79"/>
    <w:rsid w:val="004D1895"/>
    <w:rsid w:val="004D2F15"/>
    <w:rsid w:val="004D418D"/>
    <w:rsid w:val="004D7DD2"/>
    <w:rsid w:val="004E0E94"/>
    <w:rsid w:val="004E257D"/>
    <w:rsid w:val="004E5268"/>
    <w:rsid w:val="004E5DE8"/>
    <w:rsid w:val="004E6BA6"/>
    <w:rsid w:val="004F1BEA"/>
    <w:rsid w:val="004F1C54"/>
    <w:rsid w:val="004F4EBC"/>
    <w:rsid w:val="005015BB"/>
    <w:rsid w:val="005029CC"/>
    <w:rsid w:val="00504F97"/>
    <w:rsid w:val="00506B07"/>
    <w:rsid w:val="00513B6C"/>
    <w:rsid w:val="00516D6C"/>
    <w:rsid w:val="00520743"/>
    <w:rsid w:val="00520E4D"/>
    <w:rsid w:val="00521807"/>
    <w:rsid w:val="00524260"/>
    <w:rsid w:val="00525089"/>
    <w:rsid w:val="00531BAB"/>
    <w:rsid w:val="00532334"/>
    <w:rsid w:val="005324A9"/>
    <w:rsid w:val="005332E8"/>
    <w:rsid w:val="00535C7D"/>
    <w:rsid w:val="00537806"/>
    <w:rsid w:val="00544CFB"/>
    <w:rsid w:val="00550CB5"/>
    <w:rsid w:val="00560D5D"/>
    <w:rsid w:val="005654BB"/>
    <w:rsid w:val="0056581D"/>
    <w:rsid w:val="00565CDB"/>
    <w:rsid w:val="00567B3A"/>
    <w:rsid w:val="00567BAB"/>
    <w:rsid w:val="00572AAC"/>
    <w:rsid w:val="00574D1D"/>
    <w:rsid w:val="00575F54"/>
    <w:rsid w:val="0058002F"/>
    <w:rsid w:val="00582D55"/>
    <w:rsid w:val="0058311F"/>
    <w:rsid w:val="0058546E"/>
    <w:rsid w:val="00586843"/>
    <w:rsid w:val="0059357E"/>
    <w:rsid w:val="00594EA5"/>
    <w:rsid w:val="00595486"/>
    <w:rsid w:val="00596A2B"/>
    <w:rsid w:val="005A0C7A"/>
    <w:rsid w:val="005A622E"/>
    <w:rsid w:val="005A7A95"/>
    <w:rsid w:val="005B0410"/>
    <w:rsid w:val="005B4501"/>
    <w:rsid w:val="005B7C01"/>
    <w:rsid w:val="005C2287"/>
    <w:rsid w:val="005C3D0F"/>
    <w:rsid w:val="005C3D36"/>
    <w:rsid w:val="005C5101"/>
    <w:rsid w:val="005C72EC"/>
    <w:rsid w:val="005D159C"/>
    <w:rsid w:val="005D33C0"/>
    <w:rsid w:val="005D499A"/>
    <w:rsid w:val="005D5AE9"/>
    <w:rsid w:val="005D7252"/>
    <w:rsid w:val="005E1EF6"/>
    <w:rsid w:val="005E4B81"/>
    <w:rsid w:val="005E4DE5"/>
    <w:rsid w:val="005E72B3"/>
    <w:rsid w:val="005F0B8B"/>
    <w:rsid w:val="005F1C1F"/>
    <w:rsid w:val="005F35E2"/>
    <w:rsid w:val="005F3847"/>
    <w:rsid w:val="00600DA3"/>
    <w:rsid w:val="00603454"/>
    <w:rsid w:val="00606789"/>
    <w:rsid w:val="0061112A"/>
    <w:rsid w:val="00611B96"/>
    <w:rsid w:val="00613509"/>
    <w:rsid w:val="00615D29"/>
    <w:rsid w:val="006211BC"/>
    <w:rsid w:val="0062435E"/>
    <w:rsid w:val="0063065B"/>
    <w:rsid w:val="00633496"/>
    <w:rsid w:val="00634391"/>
    <w:rsid w:val="006455CF"/>
    <w:rsid w:val="00652232"/>
    <w:rsid w:val="00652DD1"/>
    <w:rsid w:val="00652F9F"/>
    <w:rsid w:val="00654925"/>
    <w:rsid w:val="00654D41"/>
    <w:rsid w:val="00657421"/>
    <w:rsid w:val="00657B48"/>
    <w:rsid w:val="00661BA1"/>
    <w:rsid w:val="00661C7F"/>
    <w:rsid w:val="00663BA3"/>
    <w:rsid w:val="00665772"/>
    <w:rsid w:val="00666D3A"/>
    <w:rsid w:val="00673C2F"/>
    <w:rsid w:val="00673FDB"/>
    <w:rsid w:val="0067426C"/>
    <w:rsid w:val="00676568"/>
    <w:rsid w:val="006805B3"/>
    <w:rsid w:val="00682BE7"/>
    <w:rsid w:val="00687F87"/>
    <w:rsid w:val="0069007C"/>
    <w:rsid w:val="00690780"/>
    <w:rsid w:val="00690969"/>
    <w:rsid w:val="00693B09"/>
    <w:rsid w:val="00693B66"/>
    <w:rsid w:val="00695E64"/>
    <w:rsid w:val="00697D2D"/>
    <w:rsid w:val="00697FFA"/>
    <w:rsid w:val="006A6820"/>
    <w:rsid w:val="006B022F"/>
    <w:rsid w:val="006B2CFA"/>
    <w:rsid w:val="006B72C6"/>
    <w:rsid w:val="006C5A1F"/>
    <w:rsid w:val="006C61C9"/>
    <w:rsid w:val="006C7E08"/>
    <w:rsid w:val="006D0A38"/>
    <w:rsid w:val="006D30DF"/>
    <w:rsid w:val="006D322F"/>
    <w:rsid w:val="006D735F"/>
    <w:rsid w:val="006D7405"/>
    <w:rsid w:val="006E79EA"/>
    <w:rsid w:val="006F0ACB"/>
    <w:rsid w:val="006F5187"/>
    <w:rsid w:val="006F527D"/>
    <w:rsid w:val="00701121"/>
    <w:rsid w:val="007045BF"/>
    <w:rsid w:val="0070725F"/>
    <w:rsid w:val="00710B0F"/>
    <w:rsid w:val="00710CBF"/>
    <w:rsid w:val="0071683E"/>
    <w:rsid w:val="00716C05"/>
    <w:rsid w:val="00723588"/>
    <w:rsid w:val="00723751"/>
    <w:rsid w:val="00725298"/>
    <w:rsid w:val="007253D7"/>
    <w:rsid w:val="00727D73"/>
    <w:rsid w:val="007321E9"/>
    <w:rsid w:val="00733103"/>
    <w:rsid w:val="00735ACA"/>
    <w:rsid w:val="00737C82"/>
    <w:rsid w:val="007415F3"/>
    <w:rsid w:val="00750F06"/>
    <w:rsid w:val="007512F6"/>
    <w:rsid w:val="007513A8"/>
    <w:rsid w:val="00751E92"/>
    <w:rsid w:val="00753AD0"/>
    <w:rsid w:val="0075456B"/>
    <w:rsid w:val="00757B63"/>
    <w:rsid w:val="0076049D"/>
    <w:rsid w:val="00760563"/>
    <w:rsid w:val="00762F57"/>
    <w:rsid w:val="0076430E"/>
    <w:rsid w:val="00770414"/>
    <w:rsid w:val="0077184F"/>
    <w:rsid w:val="007818B7"/>
    <w:rsid w:val="00782EC8"/>
    <w:rsid w:val="00783046"/>
    <w:rsid w:val="007835BF"/>
    <w:rsid w:val="007836DA"/>
    <w:rsid w:val="007849B7"/>
    <w:rsid w:val="0078660C"/>
    <w:rsid w:val="007909CF"/>
    <w:rsid w:val="00790D58"/>
    <w:rsid w:val="007937A1"/>
    <w:rsid w:val="0079406A"/>
    <w:rsid w:val="007A46A0"/>
    <w:rsid w:val="007A5759"/>
    <w:rsid w:val="007B2204"/>
    <w:rsid w:val="007B23DB"/>
    <w:rsid w:val="007B2BEB"/>
    <w:rsid w:val="007B6419"/>
    <w:rsid w:val="007C2292"/>
    <w:rsid w:val="007C7EEA"/>
    <w:rsid w:val="007D086D"/>
    <w:rsid w:val="007D1943"/>
    <w:rsid w:val="007D47D4"/>
    <w:rsid w:val="007D6BF3"/>
    <w:rsid w:val="007E1F30"/>
    <w:rsid w:val="007E2B80"/>
    <w:rsid w:val="007E2C2D"/>
    <w:rsid w:val="007E5D02"/>
    <w:rsid w:val="007F48F1"/>
    <w:rsid w:val="007F7F6B"/>
    <w:rsid w:val="00800042"/>
    <w:rsid w:val="00801F62"/>
    <w:rsid w:val="00802037"/>
    <w:rsid w:val="00803B33"/>
    <w:rsid w:val="008128DD"/>
    <w:rsid w:val="00812EF8"/>
    <w:rsid w:val="008144C1"/>
    <w:rsid w:val="00814C13"/>
    <w:rsid w:val="008202A9"/>
    <w:rsid w:val="0082217E"/>
    <w:rsid w:val="00823AA1"/>
    <w:rsid w:val="00824D3D"/>
    <w:rsid w:val="00826F45"/>
    <w:rsid w:val="00834206"/>
    <w:rsid w:val="008365FB"/>
    <w:rsid w:val="0083689A"/>
    <w:rsid w:val="00840207"/>
    <w:rsid w:val="0084039D"/>
    <w:rsid w:val="00840CAD"/>
    <w:rsid w:val="00841B3B"/>
    <w:rsid w:val="00842874"/>
    <w:rsid w:val="00842B33"/>
    <w:rsid w:val="00844343"/>
    <w:rsid w:val="00850BBE"/>
    <w:rsid w:val="00851497"/>
    <w:rsid w:val="00852505"/>
    <w:rsid w:val="00863887"/>
    <w:rsid w:val="00864E92"/>
    <w:rsid w:val="00867D4C"/>
    <w:rsid w:val="008707D7"/>
    <w:rsid w:val="00870D0A"/>
    <w:rsid w:val="00876A36"/>
    <w:rsid w:val="00881C32"/>
    <w:rsid w:val="00882BDA"/>
    <w:rsid w:val="008852BC"/>
    <w:rsid w:val="00887A0A"/>
    <w:rsid w:val="0089055B"/>
    <w:rsid w:val="00893A83"/>
    <w:rsid w:val="00893CB5"/>
    <w:rsid w:val="00893E19"/>
    <w:rsid w:val="00897286"/>
    <w:rsid w:val="008A0C9A"/>
    <w:rsid w:val="008A2E30"/>
    <w:rsid w:val="008A3BE9"/>
    <w:rsid w:val="008A44EB"/>
    <w:rsid w:val="008A4C1E"/>
    <w:rsid w:val="008A4F68"/>
    <w:rsid w:val="008A5F6A"/>
    <w:rsid w:val="008A630A"/>
    <w:rsid w:val="008B09D0"/>
    <w:rsid w:val="008B0A7B"/>
    <w:rsid w:val="008B110E"/>
    <w:rsid w:val="008B2465"/>
    <w:rsid w:val="008B33BE"/>
    <w:rsid w:val="008B61E9"/>
    <w:rsid w:val="008B78AE"/>
    <w:rsid w:val="008C375A"/>
    <w:rsid w:val="008C5044"/>
    <w:rsid w:val="008C6445"/>
    <w:rsid w:val="008D02F3"/>
    <w:rsid w:val="008D64BE"/>
    <w:rsid w:val="008D7553"/>
    <w:rsid w:val="008E04EF"/>
    <w:rsid w:val="008E0764"/>
    <w:rsid w:val="008E2E05"/>
    <w:rsid w:val="008E4C6A"/>
    <w:rsid w:val="008E6289"/>
    <w:rsid w:val="008F0A90"/>
    <w:rsid w:val="008F2190"/>
    <w:rsid w:val="008F3016"/>
    <w:rsid w:val="00900250"/>
    <w:rsid w:val="0090076C"/>
    <w:rsid w:val="00902226"/>
    <w:rsid w:val="0090789A"/>
    <w:rsid w:val="009123CB"/>
    <w:rsid w:val="00916542"/>
    <w:rsid w:val="0091663A"/>
    <w:rsid w:val="00916B85"/>
    <w:rsid w:val="00922E8B"/>
    <w:rsid w:val="00926694"/>
    <w:rsid w:val="00930BF2"/>
    <w:rsid w:val="00931448"/>
    <w:rsid w:val="00932547"/>
    <w:rsid w:val="00933D94"/>
    <w:rsid w:val="00936B0F"/>
    <w:rsid w:val="00936B21"/>
    <w:rsid w:val="00936DA2"/>
    <w:rsid w:val="00940F78"/>
    <w:rsid w:val="00944310"/>
    <w:rsid w:val="00947E5F"/>
    <w:rsid w:val="00951D1B"/>
    <w:rsid w:val="00960893"/>
    <w:rsid w:val="00963259"/>
    <w:rsid w:val="0096351F"/>
    <w:rsid w:val="009651D3"/>
    <w:rsid w:val="00966DBA"/>
    <w:rsid w:val="00971FB0"/>
    <w:rsid w:val="00974517"/>
    <w:rsid w:val="00975315"/>
    <w:rsid w:val="0097621C"/>
    <w:rsid w:val="00976513"/>
    <w:rsid w:val="00977764"/>
    <w:rsid w:val="00980A47"/>
    <w:rsid w:val="00981AD0"/>
    <w:rsid w:val="00983EA7"/>
    <w:rsid w:val="00984032"/>
    <w:rsid w:val="009902DB"/>
    <w:rsid w:val="00991AC7"/>
    <w:rsid w:val="0099477E"/>
    <w:rsid w:val="00997AE9"/>
    <w:rsid w:val="009A1F02"/>
    <w:rsid w:val="009A2E33"/>
    <w:rsid w:val="009B071F"/>
    <w:rsid w:val="009C3A85"/>
    <w:rsid w:val="009C4F43"/>
    <w:rsid w:val="009C5348"/>
    <w:rsid w:val="009C5AC6"/>
    <w:rsid w:val="009D0116"/>
    <w:rsid w:val="009D06DC"/>
    <w:rsid w:val="009D08D8"/>
    <w:rsid w:val="009D7267"/>
    <w:rsid w:val="009E06DE"/>
    <w:rsid w:val="009E107D"/>
    <w:rsid w:val="009E5079"/>
    <w:rsid w:val="009E5852"/>
    <w:rsid w:val="009E59B4"/>
    <w:rsid w:val="009F10F1"/>
    <w:rsid w:val="009F60C5"/>
    <w:rsid w:val="009F6DD9"/>
    <w:rsid w:val="009F7F72"/>
    <w:rsid w:val="00A0081F"/>
    <w:rsid w:val="00A01549"/>
    <w:rsid w:val="00A01DE9"/>
    <w:rsid w:val="00A063F2"/>
    <w:rsid w:val="00A14D97"/>
    <w:rsid w:val="00A16176"/>
    <w:rsid w:val="00A164F0"/>
    <w:rsid w:val="00A17195"/>
    <w:rsid w:val="00A206C4"/>
    <w:rsid w:val="00A238B1"/>
    <w:rsid w:val="00A23A39"/>
    <w:rsid w:val="00A245D1"/>
    <w:rsid w:val="00A267D9"/>
    <w:rsid w:val="00A27C06"/>
    <w:rsid w:val="00A301E6"/>
    <w:rsid w:val="00A33451"/>
    <w:rsid w:val="00A33660"/>
    <w:rsid w:val="00A33B71"/>
    <w:rsid w:val="00A35296"/>
    <w:rsid w:val="00A35554"/>
    <w:rsid w:val="00A35BBD"/>
    <w:rsid w:val="00A3716F"/>
    <w:rsid w:val="00A405D2"/>
    <w:rsid w:val="00A40CFF"/>
    <w:rsid w:val="00A41D97"/>
    <w:rsid w:val="00A44EDC"/>
    <w:rsid w:val="00A50FB2"/>
    <w:rsid w:val="00A52F2C"/>
    <w:rsid w:val="00A52FCE"/>
    <w:rsid w:val="00A55142"/>
    <w:rsid w:val="00A562B9"/>
    <w:rsid w:val="00A63728"/>
    <w:rsid w:val="00A678BC"/>
    <w:rsid w:val="00A71CCC"/>
    <w:rsid w:val="00A72DB5"/>
    <w:rsid w:val="00A80220"/>
    <w:rsid w:val="00A8027A"/>
    <w:rsid w:val="00A80B00"/>
    <w:rsid w:val="00A81EFC"/>
    <w:rsid w:val="00A83DCE"/>
    <w:rsid w:val="00A84390"/>
    <w:rsid w:val="00A90381"/>
    <w:rsid w:val="00A919C9"/>
    <w:rsid w:val="00A925AF"/>
    <w:rsid w:val="00A93EE2"/>
    <w:rsid w:val="00A9587E"/>
    <w:rsid w:val="00A970CE"/>
    <w:rsid w:val="00AA4879"/>
    <w:rsid w:val="00AA4DB2"/>
    <w:rsid w:val="00AA616D"/>
    <w:rsid w:val="00AA76E6"/>
    <w:rsid w:val="00AB0AF9"/>
    <w:rsid w:val="00AB275F"/>
    <w:rsid w:val="00AB3A86"/>
    <w:rsid w:val="00AB73C4"/>
    <w:rsid w:val="00AC0574"/>
    <w:rsid w:val="00AC4705"/>
    <w:rsid w:val="00AC7A13"/>
    <w:rsid w:val="00AD7714"/>
    <w:rsid w:val="00AE0F63"/>
    <w:rsid w:val="00AE203F"/>
    <w:rsid w:val="00AF074D"/>
    <w:rsid w:val="00AF1FF2"/>
    <w:rsid w:val="00AF429A"/>
    <w:rsid w:val="00AF42E7"/>
    <w:rsid w:val="00AF5754"/>
    <w:rsid w:val="00AF6622"/>
    <w:rsid w:val="00AF7BEA"/>
    <w:rsid w:val="00B00BA1"/>
    <w:rsid w:val="00B02ACD"/>
    <w:rsid w:val="00B04A62"/>
    <w:rsid w:val="00B062FA"/>
    <w:rsid w:val="00B07313"/>
    <w:rsid w:val="00B07C3F"/>
    <w:rsid w:val="00B10900"/>
    <w:rsid w:val="00B10E5F"/>
    <w:rsid w:val="00B15001"/>
    <w:rsid w:val="00B174D5"/>
    <w:rsid w:val="00B24889"/>
    <w:rsid w:val="00B371B5"/>
    <w:rsid w:val="00B40A93"/>
    <w:rsid w:val="00B42118"/>
    <w:rsid w:val="00B44317"/>
    <w:rsid w:val="00B4486C"/>
    <w:rsid w:val="00B47E46"/>
    <w:rsid w:val="00B522CE"/>
    <w:rsid w:val="00B52C74"/>
    <w:rsid w:val="00B54B2D"/>
    <w:rsid w:val="00B6267D"/>
    <w:rsid w:val="00B64E31"/>
    <w:rsid w:val="00B66A1D"/>
    <w:rsid w:val="00B74F19"/>
    <w:rsid w:val="00B76189"/>
    <w:rsid w:val="00B76FC2"/>
    <w:rsid w:val="00B8064B"/>
    <w:rsid w:val="00B8592F"/>
    <w:rsid w:val="00B86EB3"/>
    <w:rsid w:val="00B9053C"/>
    <w:rsid w:val="00B90A5D"/>
    <w:rsid w:val="00B925FF"/>
    <w:rsid w:val="00BA6646"/>
    <w:rsid w:val="00BA7A7B"/>
    <w:rsid w:val="00BA7E91"/>
    <w:rsid w:val="00BB08B3"/>
    <w:rsid w:val="00BB2966"/>
    <w:rsid w:val="00BB483D"/>
    <w:rsid w:val="00BB5D55"/>
    <w:rsid w:val="00BB65DF"/>
    <w:rsid w:val="00BC0694"/>
    <w:rsid w:val="00BC1CB5"/>
    <w:rsid w:val="00BD056E"/>
    <w:rsid w:val="00BD0ED2"/>
    <w:rsid w:val="00BD2E13"/>
    <w:rsid w:val="00BD3B9D"/>
    <w:rsid w:val="00BD4037"/>
    <w:rsid w:val="00BD64BC"/>
    <w:rsid w:val="00BE1B4B"/>
    <w:rsid w:val="00BE2F37"/>
    <w:rsid w:val="00BE4290"/>
    <w:rsid w:val="00BE4BF1"/>
    <w:rsid w:val="00BF172A"/>
    <w:rsid w:val="00C034EE"/>
    <w:rsid w:val="00C05571"/>
    <w:rsid w:val="00C06444"/>
    <w:rsid w:val="00C066F3"/>
    <w:rsid w:val="00C0744E"/>
    <w:rsid w:val="00C0757D"/>
    <w:rsid w:val="00C12300"/>
    <w:rsid w:val="00C1271D"/>
    <w:rsid w:val="00C2262B"/>
    <w:rsid w:val="00C234A6"/>
    <w:rsid w:val="00C2366E"/>
    <w:rsid w:val="00C25852"/>
    <w:rsid w:val="00C279A0"/>
    <w:rsid w:val="00C328F7"/>
    <w:rsid w:val="00C33126"/>
    <w:rsid w:val="00C3416C"/>
    <w:rsid w:val="00C34D87"/>
    <w:rsid w:val="00C34F22"/>
    <w:rsid w:val="00C376F3"/>
    <w:rsid w:val="00C41239"/>
    <w:rsid w:val="00C44B8C"/>
    <w:rsid w:val="00C4542B"/>
    <w:rsid w:val="00C47C94"/>
    <w:rsid w:val="00C51712"/>
    <w:rsid w:val="00C54E03"/>
    <w:rsid w:val="00C55F6A"/>
    <w:rsid w:val="00C57797"/>
    <w:rsid w:val="00C607A1"/>
    <w:rsid w:val="00C61005"/>
    <w:rsid w:val="00C6102A"/>
    <w:rsid w:val="00C64783"/>
    <w:rsid w:val="00C667B7"/>
    <w:rsid w:val="00C702D4"/>
    <w:rsid w:val="00C71D23"/>
    <w:rsid w:val="00C73574"/>
    <w:rsid w:val="00C75617"/>
    <w:rsid w:val="00C75838"/>
    <w:rsid w:val="00C81C8F"/>
    <w:rsid w:val="00C93975"/>
    <w:rsid w:val="00C94B97"/>
    <w:rsid w:val="00CA0A2D"/>
    <w:rsid w:val="00CA0EFF"/>
    <w:rsid w:val="00CA31DD"/>
    <w:rsid w:val="00CA3A0E"/>
    <w:rsid w:val="00CA3C1B"/>
    <w:rsid w:val="00CA44B5"/>
    <w:rsid w:val="00CA580E"/>
    <w:rsid w:val="00CB34BD"/>
    <w:rsid w:val="00CB3A89"/>
    <w:rsid w:val="00CB439D"/>
    <w:rsid w:val="00CB553E"/>
    <w:rsid w:val="00CB6831"/>
    <w:rsid w:val="00CB6D1E"/>
    <w:rsid w:val="00CD3410"/>
    <w:rsid w:val="00CD360E"/>
    <w:rsid w:val="00CD3B9C"/>
    <w:rsid w:val="00CD50B6"/>
    <w:rsid w:val="00CE02C9"/>
    <w:rsid w:val="00CE26F1"/>
    <w:rsid w:val="00CE6AF5"/>
    <w:rsid w:val="00CE74E7"/>
    <w:rsid w:val="00CF167E"/>
    <w:rsid w:val="00CF1858"/>
    <w:rsid w:val="00CF1EAE"/>
    <w:rsid w:val="00CF7F1A"/>
    <w:rsid w:val="00D03592"/>
    <w:rsid w:val="00D03AA5"/>
    <w:rsid w:val="00D046B6"/>
    <w:rsid w:val="00D050BD"/>
    <w:rsid w:val="00D0723C"/>
    <w:rsid w:val="00D075EA"/>
    <w:rsid w:val="00D10DE9"/>
    <w:rsid w:val="00D124ED"/>
    <w:rsid w:val="00D152B0"/>
    <w:rsid w:val="00D2139C"/>
    <w:rsid w:val="00D23793"/>
    <w:rsid w:val="00D23FC6"/>
    <w:rsid w:val="00D24328"/>
    <w:rsid w:val="00D251E1"/>
    <w:rsid w:val="00D334F3"/>
    <w:rsid w:val="00D35C9B"/>
    <w:rsid w:val="00D3626B"/>
    <w:rsid w:val="00D3742C"/>
    <w:rsid w:val="00D403AF"/>
    <w:rsid w:val="00D41E6C"/>
    <w:rsid w:val="00D441B7"/>
    <w:rsid w:val="00D44640"/>
    <w:rsid w:val="00D46CB9"/>
    <w:rsid w:val="00D477F6"/>
    <w:rsid w:val="00D52861"/>
    <w:rsid w:val="00D52CBC"/>
    <w:rsid w:val="00D52DB2"/>
    <w:rsid w:val="00D53436"/>
    <w:rsid w:val="00D55458"/>
    <w:rsid w:val="00D60B63"/>
    <w:rsid w:val="00D60D5D"/>
    <w:rsid w:val="00D61113"/>
    <w:rsid w:val="00D65818"/>
    <w:rsid w:val="00D67002"/>
    <w:rsid w:val="00D706ED"/>
    <w:rsid w:val="00D72A58"/>
    <w:rsid w:val="00D72A70"/>
    <w:rsid w:val="00D72A7A"/>
    <w:rsid w:val="00D7610B"/>
    <w:rsid w:val="00D7636E"/>
    <w:rsid w:val="00D8499E"/>
    <w:rsid w:val="00D86FD8"/>
    <w:rsid w:val="00D871EF"/>
    <w:rsid w:val="00D91A3C"/>
    <w:rsid w:val="00D92459"/>
    <w:rsid w:val="00D92656"/>
    <w:rsid w:val="00D93B3F"/>
    <w:rsid w:val="00D94C35"/>
    <w:rsid w:val="00D94F8D"/>
    <w:rsid w:val="00DA2527"/>
    <w:rsid w:val="00DA28B4"/>
    <w:rsid w:val="00DA3597"/>
    <w:rsid w:val="00DB14CD"/>
    <w:rsid w:val="00DB378C"/>
    <w:rsid w:val="00DB4AC8"/>
    <w:rsid w:val="00DB6EAB"/>
    <w:rsid w:val="00DB7DCA"/>
    <w:rsid w:val="00DC0956"/>
    <w:rsid w:val="00DC0DC6"/>
    <w:rsid w:val="00DC1949"/>
    <w:rsid w:val="00DC2572"/>
    <w:rsid w:val="00DC461C"/>
    <w:rsid w:val="00DD2836"/>
    <w:rsid w:val="00DD483F"/>
    <w:rsid w:val="00DE1C21"/>
    <w:rsid w:val="00DE7C3E"/>
    <w:rsid w:val="00DF62A5"/>
    <w:rsid w:val="00E000FD"/>
    <w:rsid w:val="00E00F43"/>
    <w:rsid w:val="00E021BF"/>
    <w:rsid w:val="00E14D3C"/>
    <w:rsid w:val="00E202B9"/>
    <w:rsid w:val="00E2222E"/>
    <w:rsid w:val="00E22698"/>
    <w:rsid w:val="00E23F6B"/>
    <w:rsid w:val="00E31044"/>
    <w:rsid w:val="00E31404"/>
    <w:rsid w:val="00E31E8C"/>
    <w:rsid w:val="00E32012"/>
    <w:rsid w:val="00E330C5"/>
    <w:rsid w:val="00E43281"/>
    <w:rsid w:val="00E43F44"/>
    <w:rsid w:val="00E45D65"/>
    <w:rsid w:val="00E4732F"/>
    <w:rsid w:val="00E479F0"/>
    <w:rsid w:val="00E500AB"/>
    <w:rsid w:val="00E50359"/>
    <w:rsid w:val="00E5085E"/>
    <w:rsid w:val="00E52587"/>
    <w:rsid w:val="00E56F12"/>
    <w:rsid w:val="00E57142"/>
    <w:rsid w:val="00E57AE7"/>
    <w:rsid w:val="00E57CE9"/>
    <w:rsid w:val="00E57EA3"/>
    <w:rsid w:val="00E67941"/>
    <w:rsid w:val="00E67984"/>
    <w:rsid w:val="00E70217"/>
    <w:rsid w:val="00E74358"/>
    <w:rsid w:val="00E807AD"/>
    <w:rsid w:val="00E82F09"/>
    <w:rsid w:val="00E82F2F"/>
    <w:rsid w:val="00E8306E"/>
    <w:rsid w:val="00E83936"/>
    <w:rsid w:val="00E83DD3"/>
    <w:rsid w:val="00E94432"/>
    <w:rsid w:val="00EA06EC"/>
    <w:rsid w:val="00EA1827"/>
    <w:rsid w:val="00EA4195"/>
    <w:rsid w:val="00EA6A25"/>
    <w:rsid w:val="00EA6ED2"/>
    <w:rsid w:val="00EA7E8B"/>
    <w:rsid w:val="00EB139B"/>
    <w:rsid w:val="00EB2A95"/>
    <w:rsid w:val="00EB4F72"/>
    <w:rsid w:val="00EB613B"/>
    <w:rsid w:val="00EB6AA3"/>
    <w:rsid w:val="00EB6E90"/>
    <w:rsid w:val="00EC2D31"/>
    <w:rsid w:val="00EC2FA3"/>
    <w:rsid w:val="00EC35E6"/>
    <w:rsid w:val="00EC37B8"/>
    <w:rsid w:val="00ED0872"/>
    <w:rsid w:val="00ED21FE"/>
    <w:rsid w:val="00ED3BAE"/>
    <w:rsid w:val="00ED73FB"/>
    <w:rsid w:val="00ED7545"/>
    <w:rsid w:val="00EF032D"/>
    <w:rsid w:val="00EF0D87"/>
    <w:rsid w:val="00EF154F"/>
    <w:rsid w:val="00EF1EBB"/>
    <w:rsid w:val="00EF35A0"/>
    <w:rsid w:val="00EF6718"/>
    <w:rsid w:val="00F003B0"/>
    <w:rsid w:val="00F048A0"/>
    <w:rsid w:val="00F05002"/>
    <w:rsid w:val="00F0697A"/>
    <w:rsid w:val="00F104F3"/>
    <w:rsid w:val="00F1051C"/>
    <w:rsid w:val="00F156D2"/>
    <w:rsid w:val="00F159AC"/>
    <w:rsid w:val="00F2093C"/>
    <w:rsid w:val="00F21F87"/>
    <w:rsid w:val="00F2381D"/>
    <w:rsid w:val="00F30DA8"/>
    <w:rsid w:val="00F31118"/>
    <w:rsid w:val="00F317F6"/>
    <w:rsid w:val="00F31E66"/>
    <w:rsid w:val="00F32971"/>
    <w:rsid w:val="00F330EE"/>
    <w:rsid w:val="00F3425B"/>
    <w:rsid w:val="00F36107"/>
    <w:rsid w:val="00F36DD1"/>
    <w:rsid w:val="00F40BF0"/>
    <w:rsid w:val="00F4155C"/>
    <w:rsid w:val="00F418A0"/>
    <w:rsid w:val="00F450A4"/>
    <w:rsid w:val="00F45FC7"/>
    <w:rsid w:val="00F4635A"/>
    <w:rsid w:val="00F53E4A"/>
    <w:rsid w:val="00F5516E"/>
    <w:rsid w:val="00F6119C"/>
    <w:rsid w:val="00F66766"/>
    <w:rsid w:val="00F7351F"/>
    <w:rsid w:val="00F7359F"/>
    <w:rsid w:val="00F75664"/>
    <w:rsid w:val="00F75A7D"/>
    <w:rsid w:val="00F766DA"/>
    <w:rsid w:val="00F81372"/>
    <w:rsid w:val="00F8313F"/>
    <w:rsid w:val="00F8461F"/>
    <w:rsid w:val="00F847E8"/>
    <w:rsid w:val="00F90536"/>
    <w:rsid w:val="00F9463E"/>
    <w:rsid w:val="00F94CEF"/>
    <w:rsid w:val="00F953B6"/>
    <w:rsid w:val="00F964D1"/>
    <w:rsid w:val="00FA13FB"/>
    <w:rsid w:val="00FA3642"/>
    <w:rsid w:val="00FA3CF7"/>
    <w:rsid w:val="00FA3FFA"/>
    <w:rsid w:val="00FA4BA3"/>
    <w:rsid w:val="00FA5150"/>
    <w:rsid w:val="00FB2F7A"/>
    <w:rsid w:val="00FB3936"/>
    <w:rsid w:val="00FB555A"/>
    <w:rsid w:val="00FC221D"/>
    <w:rsid w:val="00FC2A97"/>
    <w:rsid w:val="00FC5D31"/>
    <w:rsid w:val="00FC704B"/>
    <w:rsid w:val="00FC730F"/>
    <w:rsid w:val="00FC7B11"/>
    <w:rsid w:val="00FD1A0E"/>
    <w:rsid w:val="00FD24CB"/>
    <w:rsid w:val="00FD30CF"/>
    <w:rsid w:val="00FD4D84"/>
    <w:rsid w:val="00FD4DAE"/>
    <w:rsid w:val="00FE0E36"/>
    <w:rsid w:val="00FE14F4"/>
    <w:rsid w:val="00FE264D"/>
    <w:rsid w:val="00FE3B54"/>
    <w:rsid w:val="00FE3E5C"/>
    <w:rsid w:val="00FE43C3"/>
    <w:rsid w:val="00FE4BFD"/>
    <w:rsid w:val="00FF0FB7"/>
    <w:rsid w:val="00FF1840"/>
    <w:rsid w:val="00FF4F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21ECFD8"/>
  <w15:docId w15:val="{B042DDF4-FC13-44F5-8EE1-F9AA519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9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D351C"/>
    <w:pPr>
      <w:spacing w:line="270" w:lineRule="atLeast"/>
    </w:pPr>
    <w:rPr>
      <w:rFonts w:asciiTheme="minorHAnsi" w:hAnsiTheme="minorHAnsi"/>
      <w:color w:val="000000" w:themeColor="text1"/>
      <w:sz w:val="21"/>
      <w:szCs w:val="24"/>
      <w14:numForm w14:val="lining"/>
      <w14:numSpacing w14:val="proportional"/>
    </w:rPr>
  </w:style>
  <w:style w:type="paragraph" w:styleId="berschrift1">
    <w:name w:val="heading 1"/>
    <w:basedOn w:val="Standard"/>
    <w:link w:val="berschrift1Zchn"/>
    <w:qFormat/>
    <w:rsid w:val="000C556E"/>
    <w:pPr>
      <w:spacing w:line="460" w:lineRule="exact"/>
      <w:contextualSpacing/>
      <w:outlineLvl w:val="0"/>
    </w:pPr>
    <w:rPr>
      <w:rFonts w:asciiTheme="majorHAnsi" w:hAnsiTheme="majorHAnsi"/>
      <w:b/>
      <w:color w:val="0080C8" w:themeColor="accent1"/>
      <w:sz w:val="44"/>
      <w14:numSpacing w14:val="default"/>
    </w:rPr>
  </w:style>
  <w:style w:type="paragraph" w:styleId="berschrift2">
    <w:name w:val="heading 2"/>
    <w:basedOn w:val="Standard"/>
    <w:qFormat/>
    <w:rsid w:val="00D52861"/>
    <w:pPr>
      <w:spacing w:before="470" w:after="270" w:line="340" w:lineRule="exact"/>
      <w:contextualSpacing/>
      <w:outlineLvl w:val="1"/>
    </w:pPr>
    <w:rPr>
      <w:rFonts w:asciiTheme="majorHAnsi" w:hAnsiTheme="majorHAnsi"/>
      <w:b/>
      <w:color w:val="0080C8" w:themeColor="accent1"/>
      <w:sz w:val="30"/>
      <w14:numSpacing w14:val="default"/>
    </w:rPr>
  </w:style>
  <w:style w:type="paragraph" w:styleId="berschrift3">
    <w:name w:val="heading 3"/>
    <w:basedOn w:val="Standard"/>
    <w:link w:val="berschrift3Zchn"/>
    <w:qFormat/>
    <w:rsid w:val="004837B8"/>
    <w:pPr>
      <w:spacing w:before="470" w:after="270"/>
      <w:outlineLvl w:val="2"/>
    </w:pPr>
    <w:rPr>
      <w:rFonts w:asciiTheme="majorHAnsi" w:hAnsiTheme="majorHAnsi"/>
      <w:b/>
      <w:bCs/>
      <w:color w:val="0080C8" w:themeColor="accent1"/>
      <w:sz w:val="22"/>
      <w14:numSpacing w14:val="default"/>
    </w:rPr>
  </w:style>
  <w:style w:type="paragraph" w:styleId="berschrift4">
    <w:name w:val="heading 4"/>
    <w:basedOn w:val="Standard"/>
    <w:next w:val="Standard"/>
    <w:link w:val="berschrift4Zchn"/>
    <w:unhideWhenUsed/>
    <w:qFormat/>
    <w:rsid w:val="003C3B64"/>
    <w:pPr>
      <w:keepNext/>
      <w:keepLines/>
      <w:numPr>
        <w:ilvl w:val="3"/>
        <w:numId w:val="3"/>
      </w:numPr>
      <w:outlineLvl w:val="3"/>
    </w:pPr>
    <w:rPr>
      <w:rFonts w:asciiTheme="majorHAnsi" w:eastAsiaTheme="majorEastAsia" w:hAnsiTheme="majorHAnsi" w:cs="Times New Roman (Überschriften"/>
      <w:b/>
      <w:iCs/>
      <w:color w:val="0080C8" w:themeColor="accent1"/>
      <w:sz w:val="22"/>
    </w:rPr>
  </w:style>
  <w:style w:type="paragraph" w:styleId="berschrift5">
    <w:name w:val="heading 5"/>
    <w:basedOn w:val="Text"/>
    <w:next w:val="Standard"/>
    <w:link w:val="berschrift5Zchn"/>
    <w:unhideWhenUsed/>
    <w:rsid w:val="003B3E0A"/>
    <w:pPr>
      <w:spacing w:after="0"/>
      <w:jc w:val="left"/>
      <w:outlineLvl w:val="4"/>
    </w:pPr>
    <w:rPr>
      <w:rFonts w:asciiTheme="majorHAnsi" w:hAnsiTheme="majorHAnsi"/>
      <w:b/>
    </w:rPr>
  </w:style>
  <w:style w:type="paragraph" w:styleId="berschrift6">
    <w:name w:val="heading 6"/>
    <w:basedOn w:val="TextohneAbstandso"/>
    <w:next w:val="Standard"/>
    <w:link w:val="berschrift6Zchn"/>
    <w:unhideWhenUsed/>
    <w:qFormat/>
    <w:rsid w:val="00B174D5"/>
    <w:pPr>
      <w:jc w:val="left"/>
      <w:outlineLvl w:val="5"/>
    </w:pPr>
    <w:rPr>
      <w:i/>
      <w:iCs/>
    </w:rPr>
  </w:style>
  <w:style w:type="paragraph" w:styleId="berschrift7">
    <w:name w:val="heading 7"/>
    <w:basedOn w:val="Standard"/>
    <w:next w:val="Standard"/>
    <w:link w:val="berschrift7Zchn"/>
    <w:semiHidden/>
    <w:unhideWhenUsed/>
    <w:qFormat/>
    <w:rsid w:val="000735DC"/>
    <w:pPr>
      <w:keepNext/>
      <w:keepLines/>
      <w:numPr>
        <w:ilvl w:val="6"/>
        <w:numId w:val="3"/>
      </w:numPr>
      <w:spacing w:before="40" w:line="280" w:lineRule="atLeast"/>
      <w:outlineLvl w:val="6"/>
    </w:pPr>
    <w:rPr>
      <w:rFonts w:asciiTheme="majorHAnsi" w:eastAsiaTheme="majorEastAsia" w:hAnsiTheme="majorHAnsi" w:cstheme="majorBidi"/>
      <w:i/>
      <w:iCs/>
      <w:color w:val="003F63" w:themeColor="accent1" w:themeShade="7F"/>
      <w:sz w:val="24"/>
    </w:rPr>
  </w:style>
  <w:style w:type="paragraph" w:styleId="berschrift8">
    <w:name w:val="heading 8"/>
    <w:basedOn w:val="Standard"/>
    <w:next w:val="Standard"/>
    <w:link w:val="berschrift8Zchn"/>
    <w:semiHidden/>
    <w:unhideWhenUsed/>
    <w:qFormat/>
    <w:rsid w:val="000735DC"/>
    <w:pPr>
      <w:keepNext/>
      <w:keepLines/>
      <w:numPr>
        <w:ilvl w:val="7"/>
        <w:numId w:val="3"/>
      </w:numPr>
      <w:spacing w:before="40" w:line="280" w:lineRule="atLeas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semiHidden/>
    <w:unhideWhenUsed/>
    <w:qFormat/>
    <w:rsid w:val="000735DC"/>
    <w:pPr>
      <w:keepNext/>
      <w:keepLines/>
      <w:numPr>
        <w:ilvl w:val="8"/>
        <w:numId w:val="3"/>
      </w:numPr>
      <w:spacing w:before="40" w:line="280" w:lineRule="atLeas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45CB9"/>
    <w:pPr>
      <w:tabs>
        <w:tab w:val="right" w:pos="9637"/>
      </w:tabs>
      <w:spacing w:line="200" w:lineRule="atLeast"/>
    </w:pPr>
    <w:rPr>
      <w:rFonts w:ascii="Calibri Light" w:hAnsi="Calibri Light"/>
      <w:noProof/>
      <w:color w:val="0080C8" w:themeColor="accent1"/>
      <w:spacing w:val="-2"/>
      <w:sz w:val="16"/>
      <w14:numSpacing w14:val="default"/>
    </w:rPr>
  </w:style>
  <w:style w:type="paragraph" w:styleId="Fuzeile">
    <w:name w:val="footer"/>
    <w:basedOn w:val="Standard"/>
    <w:rsid w:val="00947E5F"/>
    <w:pPr>
      <w:tabs>
        <w:tab w:val="right" w:pos="10034"/>
      </w:tabs>
      <w:spacing w:line="200" w:lineRule="atLeast"/>
    </w:pPr>
    <w:rPr>
      <w:rFonts w:ascii="Calibri Light" w:hAnsi="Calibri Light" w:cs="Calibri Light"/>
      <w:color w:val="666666" w:themeColor="text2"/>
      <w:sz w:val="16"/>
      <w:szCs w:val="16"/>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0C556E"/>
    <w:pPr>
      <w:spacing w:line="460" w:lineRule="exact"/>
      <w:contextualSpacing/>
    </w:pPr>
    <w:rPr>
      <w:rFonts w:asciiTheme="majorHAnsi" w:hAnsiTheme="majorHAnsi"/>
      <w:b/>
      <w:color w:val="0080C8" w:themeColor="accent1"/>
      <w:sz w:val="44"/>
      <w:szCs w:val="40"/>
    </w:rPr>
  </w:style>
  <w:style w:type="character" w:customStyle="1" w:styleId="TitelZchn">
    <w:name w:val="Titel Zchn"/>
    <w:basedOn w:val="Absatz-Standardschriftart"/>
    <w:link w:val="Titel"/>
    <w:uiPriority w:val="1"/>
    <w:rsid w:val="000C556E"/>
    <w:rPr>
      <w:rFonts w:asciiTheme="majorHAnsi" w:hAnsiTheme="majorHAnsi"/>
      <w:b/>
      <w:color w:val="0080C8" w:themeColor="accent1"/>
      <w:sz w:val="44"/>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0080C8"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0C4947"/>
    <w:pPr>
      <w:numPr>
        <w:numId w:val="1"/>
      </w:numPr>
      <w:spacing w:before="270" w:after="270"/>
      <w:contextualSpacing/>
    </w:pPr>
  </w:style>
  <w:style w:type="paragraph" w:customStyle="1" w:styleId="FormatvorlageLinks0cm">
    <w:name w:val="Formatvorlage Links:  0 cm"/>
    <w:basedOn w:val="Standard"/>
    <w:rsid w:val="00A301E6"/>
    <w:pPr>
      <w:spacing w:line="340" w:lineRule="atLeast"/>
      <w:jc w:val="both"/>
    </w:pPr>
    <w:rPr>
      <w:rFonts w:ascii="MiloLf-Light" w:hAnsi="MiloLf-Light"/>
      <w:sz w:val="24"/>
      <w:szCs w:val="20"/>
      <w14:numForm w14:val="default"/>
      <w14:numSpacing w14:val="default"/>
    </w:rPr>
  </w:style>
  <w:style w:type="paragraph" w:styleId="Inhaltsverzeichnisberschrift">
    <w:name w:val="TOC Heading"/>
    <w:basedOn w:val="berschrift1"/>
    <w:next w:val="Standard"/>
    <w:uiPriority w:val="39"/>
    <w:unhideWhenUsed/>
    <w:qFormat/>
    <w:rsid w:val="009E06DE"/>
    <w:pPr>
      <w:keepNext/>
      <w:keepLines/>
      <w:framePr w:wrap="around" w:hAnchor="text"/>
      <w:contextualSpacing w:val="0"/>
      <w:outlineLvl w:val="9"/>
    </w:pPr>
    <w:rPr>
      <w:rFonts w:eastAsiaTheme="majorEastAsia" w:cstheme="majorBidi"/>
      <w:szCs w:val="32"/>
      <w:lang w:eastAsia="zh-CN"/>
      <w14:numForm w14:val="default"/>
    </w:rPr>
  </w:style>
  <w:style w:type="paragraph" w:styleId="Verzeichnis1">
    <w:name w:val="toc 1"/>
    <w:basedOn w:val="Standard"/>
    <w:next w:val="Standard"/>
    <w:uiPriority w:val="39"/>
    <w:unhideWhenUsed/>
    <w:rsid w:val="00D86FD8"/>
    <w:pPr>
      <w:tabs>
        <w:tab w:val="right" w:pos="9979"/>
      </w:tabs>
      <w:spacing w:before="340" w:after="240" w:line="340" w:lineRule="exact"/>
      <w:ind w:left="340" w:hanging="340"/>
    </w:pPr>
    <w:rPr>
      <w:rFonts w:asciiTheme="majorHAnsi" w:hAnsiTheme="majorHAnsi"/>
      <w:b/>
      <w:noProof/>
      <w:color w:val="0080C8" w:themeColor="accent1"/>
      <w:sz w:val="30"/>
    </w:rPr>
  </w:style>
  <w:style w:type="paragraph" w:styleId="Verzeichnis2">
    <w:name w:val="toc 2"/>
    <w:basedOn w:val="Standard"/>
    <w:next w:val="Standard"/>
    <w:uiPriority w:val="39"/>
    <w:unhideWhenUsed/>
    <w:rsid w:val="00D86FD8"/>
    <w:pPr>
      <w:tabs>
        <w:tab w:val="right" w:leader="dot" w:pos="9979"/>
      </w:tabs>
      <w:spacing w:before="270" w:line="270" w:lineRule="exact"/>
      <w:ind w:left="907" w:hanging="567"/>
      <w:contextualSpacing/>
    </w:pPr>
    <w:rPr>
      <w:rFonts w:asciiTheme="majorHAnsi" w:hAnsiTheme="majorHAnsi"/>
      <w:b/>
      <w:noProof/>
      <w:color w:val="0080C8" w:themeColor="accent1"/>
    </w:rPr>
  </w:style>
  <w:style w:type="paragraph" w:styleId="Verzeichnis3">
    <w:name w:val="toc 3"/>
    <w:basedOn w:val="Standard"/>
    <w:next w:val="Standard"/>
    <w:uiPriority w:val="39"/>
    <w:unhideWhenUsed/>
    <w:rsid w:val="00D86FD8"/>
    <w:pPr>
      <w:tabs>
        <w:tab w:val="right" w:leader="dot" w:pos="9979"/>
      </w:tabs>
      <w:spacing w:line="270" w:lineRule="exact"/>
      <w:ind w:left="907" w:hanging="567"/>
    </w:pPr>
    <w:rPr>
      <w:rFonts w:asciiTheme="majorHAnsi" w:hAnsiTheme="majorHAnsi"/>
      <w:noProof/>
      <w:color w:val="0080C8" w:themeColor="accent1"/>
    </w:rPr>
  </w:style>
  <w:style w:type="character" w:styleId="Hyperlink">
    <w:name w:val="Hyperlink"/>
    <w:basedOn w:val="Absatz-Standardschriftart"/>
    <w:uiPriority w:val="99"/>
    <w:unhideWhenUsed/>
    <w:rsid w:val="00951D1B"/>
    <w:rPr>
      <w:color w:val="000000" w:themeColor="hyperlink"/>
      <w:u w:val="single"/>
    </w:rPr>
  </w:style>
  <w:style w:type="paragraph" w:customStyle="1" w:styleId="Num123">
    <w:name w:val="Num123"/>
    <w:basedOn w:val="Standard"/>
    <w:qFormat/>
    <w:rsid w:val="003A1B68"/>
    <w:pPr>
      <w:numPr>
        <w:numId w:val="2"/>
      </w:numPr>
      <w:spacing w:line="280" w:lineRule="atLeast"/>
    </w:pPr>
    <w:rPr>
      <w:sz w:val="24"/>
    </w:rPr>
  </w:style>
  <w:style w:type="character" w:customStyle="1" w:styleId="berschrift1Zchn">
    <w:name w:val="Überschrift 1 Zchn"/>
    <w:basedOn w:val="Absatz-Standardschriftart"/>
    <w:link w:val="berschrift1"/>
    <w:rsid w:val="000C556E"/>
    <w:rPr>
      <w:rFonts w:asciiTheme="majorHAnsi" w:hAnsiTheme="majorHAnsi"/>
      <w:b/>
      <w:color w:val="0080C8" w:themeColor="accent1"/>
      <w:sz w:val="44"/>
      <w:szCs w:val="24"/>
      <w14:numForm w14:val="lining"/>
    </w:rPr>
  </w:style>
  <w:style w:type="character" w:customStyle="1" w:styleId="berschrift3Zchn">
    <w:name w:val="Überschrift 3 Zchn"/>
    <w:basedOn w:val="Absatz-Standardschriftart"/>
    <w:link w:val="berschrift3"/>
    <w:rsid w:val="004837B8"/>
    <w:rPr>
      <w:rFonts w:asciiTheme="majorHAnsi" w:hAnsiTheme="majorHAnsi"/>
      <w:b/>
      <w:bCs/>
      <w:color w:val="0080C8" w:themeColor="accent1"/>
      <w:sz w:val="22"/>
      <w:szCs w:val="24"/>
      <w14:numForm w14:val="lining"/>
    </w:rPr>
  </w:style>
  <w:style w:type="character" w:customStyle="1" w:styleId="berschrift4Zchn">
    <w:name w:val="Überschrift 4 Zchn"/>
    <w:basedOn w:val="Absatz-Standardschriftart"/>
    <w:link w:val="berschrift4"/>
    <w:rsid w:val="003C3B64"/>
    <w:rPr>
      <w:rFonts w:asciiTheme="majorHAnsi" w:eastAsiaTheme="majorEastAsia" w:hAnsiTheme="majorHAnsi" w:cs="Times New Roman (Überschriften"/>
      <w:b/>
      <w:iCs/>
      <w:color w:val="0080C8" w:themeColor="accent1"/>
      <w:sz w:val="22"/>
      <w:szCs w:val="24"/>
      <w14:numForm w14:val="lining"/>
      <w14:numSpacing w14:val="proportional"/>
    </w:rPr>
  </w:style>
  <w:style w:type="character" w:customStyle="1" w:styleId="berschrift5Zchn">
    <w:name w:val="Überschrift 5 Zchn"/>
    <w:basedOn w:val="Absatz-Standardschriftart"/>
    <w:link w:val="berschrift5"/>
    <w:rsid w:val="003B3E0A"/>
    <w:rPr>
      <w:rFonts w:asciiTheme="majorHAnsi" w:hAnsiTheme="majorHAnsi"/>
      <w:b/>
      <w:color w:val="000000" w:themeColor="text1"/>
      <w:sz w:val="21"/>
      <w:szCs w:val="24"/>
      <w14:numForm w14:val="lining"/>
      <w14:numSpacing w14:val="proportional"/>
    </w:rPr>
  </w:style>
  <w:style w:type="character" w:customStyle="1" w:styleId="berschrift6Zchn">
    <w:name w:val="Überschrift 6 Zchn"/>
    <w:basedOn w:val="Absatz-Standardschriftart"/>
    <w:link w:val="berschrift6"/>
    <w:rsid w:val="00B174D5"/>
    <w:rPr>
      <w:rFonts w:asciiTheme="minorHAnsi" w:hAnsiTheme="minorHAnsi"/>
      <w:i/>
      <w:iCs/>
      <w:color w:val="000000" w:themeColor="text1"/>
      <w:sz w:val="21"/>
      <w:szCs w:val="24"/>
      <w14:numForm w14:val="lining"/>
      <w14:numSpacing w14:val="proportional"/>
    </w:rPr>
  </w:style>
  <w:style w:type="character" w:customStyle="1" w:styleId="berschrift7Zchn">
    <w:name w:val="Überschrift 7 Zchn"/>
    <w:basedOn w:val="Absatz-Standardschriftart"/>
    <w:link w:val="berschrift7"/>
    <w:semiHidden/>
    <w:rsid w:val="000735DC"/>
    <w:rPr>
      <w:rFonts w:asciiTheme="majorHAnsi" w:eastAsiaTheme="majorEastAsia" w:hAnsiTheme="majorHAnsi" w:cstheme="majorBidi"/>
      <w:i/>
      <w:iCs/>
      <w:color w:val="003F63" w:themeColor="accent1" w:themeShade="7F"/>
      <w:sz w:val="24"/>
      <w:szCs w:val="24"/>
      <w14:numForm w14:val="lining"/>
      <w14:numSpacing w14:val="proportional"/>
    </w:rPr>
  </w:style>
  <w:style w:type="character" w:customStyle="1" w:styleId="berschrift8Zchn">
    <w:name w:val="Überschrift 8 Zchn"/>
    <w:basedOn w:val="Absatz-Standardschriftart"/>
    <w:link w:val="berschrift8"/>
    <w:semiHidden/>
    <w:rsid w:val="000735DC"/>
    <w:rPr>
      <w:rFonts w:asciiTheme="majorHAnsi" w:eastAsiaTheme="majorEastAsia" w:hAnsiTheme="majorHAnsi" w:cstheme="majorBidi"/>
      <w:color w:val="272727" w:themeColor="text1" w:themeTint="D8"/>
      <w:sz w:val="21"/>
      <w:szCs w:val="21"/>
      <w14:numForm w14:val="lining"/>
      <w14:numSpacing w14:val="proportional"/>
    </w:rPr>
  </w:style>
  <w:style w:type="character" w:customStyle="1" w:styleId="berschrift9Zchn">
    <w:name w:val="Überschrift 9 Zchn"/>
    <w:basedOn w:val="Absatz-Standardschriftart"/>
    <w:link w:val="berschrift9"/>
    <w:semiHidden/>
    <w:rsid w:val="000735DC"/>
    <w:rPr>
      <w:rFonts w:asciiTheme="majorHAnsi" w:eastAsiaTheme="majorEastAsia" w:hAnsiTheme="majorHAnsi" w:cstheme="majorBidi"/>
      <w:i/>
      <w:iCs/>
      <w:color w:val="272727" w:themeColor="text1" w:themeTint="D8"/>
      <w:sz w:val="21"/>
      <w:szCs w:val="21"/>
      <w14:numForm w14:val="lining"/>
      <w14:numSpacing w14:val="proportional"/>
    </w:rPr>
  </w:style>
  <w:style w:type="paragraph" w:customStyle="1" w:styleId="Text">
    <w:name w:val="Text"/>
    <w:basedOn w:val="Standard"/>
    <w:qFormat/>
    <w:rsid w:val="00C607A1"/>
    <w:pPr>
      <w:spacing w:after="270"/>
      <w:jc w:val="both"/>
    </w:pPr>
  </w:style>
  <w:style w:type="paragraph" w:customStyle="1" w:styleId="InfoText">
    <w:name w:val="Info Text"/>
    <w:basedOn w:val="Text"/>
    <w:qFormat/>
    <w:rsid w:val="00C2262B"/>
    <w:pPr>
      <w:spacing w:after="0" w:line="240" w:lineRule="atLeast"/>
      <w:ind w:right="227"/>
      <w:jc w:val="left"/>
    </w:pPr>
    <w:rPr>
      <w:rFonts w:asciiTheme="majorHAnsi" w:hAnsiTheme="majorHAnsi"/>
      <w:sz w:val="19"/>
    </w:rPr>
  </w:style>
  <w:style w:type="paragraph" w:customStyle="1" w:styleId="Infoberschrift">
    <w:name w:val="Info Überschrift"/>
    <w:basedOn w:val="Standard"/>
    <w:qFormat/>
    <w:rsid w:val="008144C1"/>
    <w:pPr>
      <w:keepNext/>
      <w:spacing w:after="120"/>
      <w:ind w:left="567" w:hanging="567"/>
    </w:pPr>
    <w:rPr>
      <w:rFonts w:asciiTheme="majorHAnsi" w:hAnsiTheme="majorHAnsi"/>
      <w:b/>
      <w:position w:val="2"/>
    </w:rPr>
  </w:style>
  <w:style w:type="paragraph" w:styleId="Beschriftung">
    <w:name w:val="caption"/>
    <w:basedOn w:val="Standard"/>
    <w:next w:val="Standard"/>
    <w:unhideWhenUsed/>
    <w:qFormat/>
    <w:rsid w:val="004C5A1A"/>
    <w:pPr>
      <w:spacing w:after="270"/>
    </w:pPr>
    <w:rPr>
      <w:rFonts w:asciiTheme="majorHAnsi" w:hAnsiTheme="majorHAnsi"/>
      <w:b/>
      <w:iCs/>
      <w:color w:val="0080C8" w:themeColor="accent1"/>
      <w:sz w:val="22"/>
      <w:szCs w:val="18"/>
    </w:rPr>
  </w:style>
  <w:style w:type="paragraph" w:customStyle="1" w:styleId="InfoBullet">
    <w:name w:val="Info Bullet"/>
    <w:basedOn w:val="InfoText"/>
    <w:qFormat/>
    <w:rsid w:val="00EA4195"/>
    <w:pPr>
      <w:numPr>
        <w:numId w:val="4"/>
      </w:numPr>
      <w:spacing w:before="60" w:after="60"/>
    </w:pPr>
  </w:style>
  <w:style w:type="character" w:styleId="Hervorhebung">
    <w:name w:val="Emphasis"/>
    <w:basedOn w:val="Absatz-Standardschriftart"/>
    <w:qFormat/>
    <w:rsid w:val="0058002F"/>
    <w:rPr>
      <w:rFonts w:asciiTheme="majorHAnsi" w:hAnsiTheme="majorHAnsi"/>
      <w:i w:val="0"/>
      <w:iCs/>
      <w:color w:val="0080C8" w:themeColor="accent1"/>
    </w:rPr>
  </w:style>
  <w:style w:type="table" w:styleId="Listentabelle3Akzent1">
    <w:name w:val="List Table 3 Accent 1"/>
    <w:basedOn w:val="NormaleTabelle"/>
    <w:uiPriority w:val="48"/>
    <w:rsid w:val="0084039D"/>
    <w:tblPr>
      <w:tblStyleRowBandSize w:val="1"/>
      <w:tblStyleColBandSize w:val="1"/>
      <w:tblBorders>
        <w:top w:val="single" w:sz="4" w:space="0" w:color="0080C8" w:themeColor="accent1"/>
        <w:left w:val="single" w:sz="4" w:space="0" w:color="0080C8" w:themeColor="accent1"/>
        <w:bottom w:val="single" w:sz="4" w:space="0" w:color="0080C8" w:themeColor="accent1"/>
        <w:right w:val="single" w:sz="4" w:space="0" w:color="0080C8" w:themeColor="accent1"/>
      </w:tblBorders>
    </w:tblPr>
    <w:tblStylePr w:type="firstRow">
      <w:rPr>
        <w:b/>
        <w:bCs/>
        <w:color w:val="FFFFFF" w:themeColor="background1"/>
      </w:rPr>
      <w:tblPr/>
      <w:tcPr>
        <w:shd w:val="clear" w:color="auto" w:fill="0080C8" w:themeFill="accent1"/>
      </w:tcPr>
    </w:tblStylePr>
    <w:tblStylePr w:type="lastRow">
      <w:rPr>
        <w:b/>
        <w:bCs/>
      </w:rPr>
      <w:tblPr/>
      <w:tcPr>
        <w:tcBorders>
          <w:top w:val="double" w:sz="4" w:space="0" w:color="0080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C8" w:themeColor="accent1"/>
          <w:right w:val="single" w:sz="4" w:space="0" w:color="0080C8" w:themeColor="accent1"/>
        </w:tcBorders>
      </w:tcPr>
    </w:tblStylePr>
    <w:tblStylePr w:type="band1Horz">
      <w:tblPr/>
      <w:tcPr>
        <w:tcBorders>
          <w:top w:val="single" w:sz="4" w:space="0" w:color="0080C8" w:themeColor="accent1"/>
          <w:bottom w:val="single" w:sz="4" w:space="0" w:color="0080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8" w:themeColor="accent1"/>
          <w:left w:val="nil"/>
        </w:tcBorders>
      </w:tcPr>
    </w:tblStylePr>
    <w:tblStylePr w:type="swCell">
      <w:tblPr/>
      <w:tcPr>
        <w:tcBorders>
          <w:top w:val="double" w:sz="4" w:space="0" w:color="0080C8" w:themeColor="accent1"/>
          <w:right w:val="nil"/>
        </w:tcBorders>
      </w:tcPr>
    </w:tblStylePr>
  </w:style>
  <w:style w:type="table" w:styleId="Listentabelle4Akzent2">
    <w:name w:val="List Table 4 Accent 2"/>
    <w:basedOn w:val="NormaleTabelle"/>
    <w:uiPriority w:val="49"/>
    <w:rsid w:val="0084039D"/>
    <w:tblPr>
      <w:tblStyleRowBandSize w:val="1"/>
      <w:tblStyleColBandSize w:val="1"/>
      <w:tblBorders>
        <w:top w:val="single" w:sz="4" w:space="0" w:color="94C9E8" w:themeColor="accent2" w:themeTint="99"/>
        <w:left w:val="single" w:sz="4" w:space="0" w:color="94C9E8" w:themeColor="accent2" w:themeTint="99"/>
        <w:bottom w:val="single" w:sz="4" w:space="0" w:color="94C9E8" w:themeColor="accent2" w:themeTint="99"/>
        <w:right w:val="single" w:sz="4" w:space="0" w:color="94C9E8" w:themeColor="accent2" w:themeTint="99"/>
        <w:insideH w:val="single" w:sz="4" w:space="0" w:color="94C9E8" w:themeColor="accent2" w:themeTint="99"/>
      </w:tblBorders>
    </w:tblPr>
    <w:tblStylePr w:type="firstRow">
      <w:rPr>
        <w:b/>
        <w:bCs/>
        <w:color w:val="FFFFFF" w:themeColor="background1"/>
      </w:rPr>
      <w:tblPr/>
      <w:tcPr>
        <w:tcBorders>
          <w:top w:val="single" w:sz="4" w:space="0" w:color="4DA6D9" w:themeColor="accent2"/>
          <w:left w:val="single" w:sz="4" w:space="0" w:color="4DA6D9" w:themeColor="accent2"/>
          <w:bottom w:val="single" w:sz="4" w:space="0" w:color="4DA6D9" w:themeColor="accent2"/>
          <w:right w:val="single" w:sz="4" w:space="0" w:color="4DA6D9" w:themeColor="accent2"/>
          <w:insideH w:val="nil"/>
        </w:tcBorders>
        <w:shd w:val="clear" w:color="auto" w:fill="4DA6D9" w:themeFill="accent2"/>
      </w:tcPr>
    </w:tblStylePr>
    <w:tblStylePr w:type="lastRow">
      <w:rPr>
        <w:b/>
        <w:bCs/>
      </w:rPr>
      <w:tblPr/>
      <w:tcPr>
        <w:tcBorders>
          <w:top w:val="double" w:sz="4" w:space="0" w:color="94C9E8" w:themeColor="accent2" w:themeTint="99"/>
        </w:tcBorders>
      </w:tcPr>
    </w:tblStylePr>
    <w:tblStylePr w:type="firstCol">
      <w:rPr>
        <w:b/>
        <w:bCs/>
      </w:rPr>
    </w:tblStylePr>
    <w:tblStylePr w:type="lastCol">
      <w:rPr>
        <w:b/>
        <w:bCs/>
      </w:rPr>
    </w:tblStylePr>
    <w:tblStylePr w:type="band1Vert">
      <w:tblPr/>
      <w:tcPr>
        <w:shd w:val="clear" w:color="auto" w:fill="DBEDF7" w:themeFill="accent2" w:themeFillTint="33"/>
      </w:tcPr>
    </w:tblStylePr>
    <w:tblStylePr w:type="band1Horz">
      <w:tblPr/>
      <w:tcPr>
        <w:shd w:val="clear" w:color="auto" w:fill="DBEDF7" w:themeFill="accent2" w:themeFillTint="33"/>
      </w:tcPr>
    </w:tblStylePr>
  </w:style>
  <w:style w:type="table" w:styleId="Listentabelle4Akzent1">
    <w:name w:val="List Table 4 Accent 1"/>
    <w:basedOn w:val="NormaleTabelle"/>
    <w:uiPriority w:val="49"/>
    <w:rsid w:val="0084039D"/>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tcBorders>
        <w:shd w:val="clear" w:color="auto" w:fill="0080C8" w:themeFill="accent1"/>
      </w:tcPr>
    </w:tblStylePr>
    <w:tblStylePr w:type="lastRow">
      <w:rPr>
        <w:b/>
        <w:bCs/>
      </w:rPr>
      <w:tblPr/>
      <w:tcPr>
        <w:tcBorders>
          <w:top w:val="double" w:sz="4" w:space="0" w:color="45BB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Gitternetztabelle4Akzent1">
    <w:name w:val="Grid Table 4 Accent 1"/>
    <w:basedOn w:val="NormaleTabelle"/>
    <w:uiPriority w:val="49"/>
    <w:rsid w:val="005B0410"/>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insideV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insideV w:val="nil"/>
        </w:tcBorders>
        <w:shd w:val="clear" w:color="auto" w:fill="0080C8" w:themeFill="accent1"/>
      </w:tcPr>
    </w:tblStylePr>
    <w:tblStylePr w:type="lastRow">
      <w:rPr>
        <w:b/>
        <w:bCs/>
      </w:rPr>
      <w:tblPr/>
      <w:tcPr>
        <w:tcBorders>
          <w:top w:val="double" w:sz="4" w:space="0" w:color="0080C8"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customStyle="1" w:styleId="heimspiel">
    <w:name w:val="heimspiel"/>
    <w:basedOn w:val="NormaleTabelle"/>
    <w:uiPriority w:val="99"/>
    <w:rsid w:val="008A44EB"/>
    <w:rPr>
      <w:rFonts w:asciiTheme="majorHAnsi" w:hAnsiTheme="majorHAnsi"/>
      <w:sz w:val="19"/>
    </w:rPr>
    <w:tblPr>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b/>
        <w:color w:val="FFFFFF" w:themeColor="background1"/>
      </w:rPr>
      <w:tblPr/>
      <w:tcPr>
        <w:shd w:val="clear" w:color="auto" w:fill="0080C8" w:themeFill="accent1"/>
      </w:tcPr>
    </w:tblStylePr>
    <w:tblStylePr w:type="firstCol">
      <w:rPr>
        <w:rFonts w:asciiTheme="majorHAnsi" w:hAnsiTheme="majorHAnsi"/>
        <w:b/>
        <w:color w:val="0080C8" w:themeColor="accent1"/>
      </w:rPr>
      <w:tblPr/>
      <w:tcPr>
        <w:shd w:val="clear" w:color="auto" w:fill="CCE6F4" w:themeFill="accent3"/>
      </w:tcPr>
    </w:tblStylePr>
  </w:style>
  <w:style w:type="paragraph" w:customStyle="1" w:styleId="TabBullet">
    <w:name w:val="Tab Bullet"/>
    <w:basedOn w:val="Bullet"/>
    <w:qFormat/>
    <w:rsid w:val="00A33B71"/>
    <w:pPr>
      <w:spacing w:before="0" w:after="0" w:line="230" w:lineRule="atLeast"/>
    </w:pPr>
    <w:rPr>
      <w:sz w:val="19"/>
    </w:rPr>
  </w:style>
  <w:style w:type="paragraph" w:customStyle="1" w:styleId="Tabberschrift">
    <w:name w:val="Tab Überschrift"/>
    <w:basedOn w:val="Standard"/>
    <w:qFormat/>
    <w:rsid w:val="00EF0D87"/>
    <w:rPr>
      <w:rFonts w:asciiTheme="majorHAnsi" w:hAnsiTheme="majorHAnsi"/>
      <w:color w:val="FFFFFF" w:themeColor="background1"/>
      <w:sz w:val="22"/>
      <w:szCs w:val="22"/>
      <w14:numSpacing w14:val="default"/>
    </w:rPr>
  </w:style>
  <w:style w:type="paragraph" w:customStyle="1" w:styleId="TabText">
    <w:name w:val="Tab Text"/>
    <w:basedOn w:val="InfoText"/>
    <w:qFormat/>
    <w:rsid w:val="00A33B71"/>
    <w:pPr>
      <w:spacing w:line="230" w:lineRule="atLeast"/>
      <w:ind w:right="0"/>
    </w:pPr>
    <w:rPr>
      <w:rFonts w:asciiTheme="minorHAnsi" w:hAnsiTheme="minorHAnsi"/>
      <w14:numSpacing w14:val="default"/>
    </w:rPr>
  </w:style>
  <w:style w:type="paragraph" w:customStyle="1" w:styleId="Quelle">
    <w:name w:val="Quelle"/>
    <w:basedOn w:val="Standard"/>
    <w:qFormat/>
    <w:rsid w:val="00661C7F"/>
    <w:pPr>
      <w:spacing w:before="100" w:after="100" w:line="200" w:lineRule="atLeast"/>
    </w:pPr>
    <w:rPr>
      <w:rFonts w:asciiTheme="majorHAnsi" w:hAnsiTheme="majorHAnsi"/>
      <w:sz w:val="16"/>
    </w:rPr>
  </w:style>
  <w:style w:type="table" w:customStyle="1" w:styleId="heimspielSteckbrief">
    <w:name w:val="heimspiel Steckbrief"/>
    <w:basedOn w:val="heimspiel"/>
    <w:uiPriority w:val="99"/>
    <w:rsid w:val="001B0C8A"/>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none" w:sz="0" w:space="0" w:color="auto"/>
        <w:insideV w:val="none" w:sz="0" w:space="0" w:color="auto"/>
      </w:tblBorders>
      <w:tblCellMar>
        <w:left w:w="0" w:type="dxa"/>
        <w:right w:w="0" w:type="dxa"/>
      </w:tblCellMar>
    </w:tblPr>
    <w:tcPr>
      <w:shd w:val="clear" w:color="auto" w:fill="FFFFFF" w:themeFill="background1"/>
    </w:tcPr>
    <w:tblStylePr w:type="firstRow">
      <w:rPr>
        <w:rFonts w:ascii="Calibri" w:hAnsi="Calibri"/>
        <w:b/>
        <w:color w:val="FFFFFF" w:themeColor="background1"/>
        <w:sz w:val="22"/>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Tababc">
    <w:name w:val="Tab abc"/>
    <w:basedOn w:val="TabText"/>
    <w:qFormat/>
    <w:rsid w:val="008144C1"/>
    <w:pPr>
      <w:numPr>
        <w:numId w:val="5"/>
      </w:numPr>
      <w:spacing w:after="115"/>
    </w:pPr>
  </w:style>
  <w:style w:type="paragraph" w:styleId="Abbildungsverzeichnis">
    <w:name w:val="table of figures"/>
    <w:basedOn w:val="Standard"/>
    <w:next w:val="Standard"/>
    <w:uiPriority w:val="99"/>
    <w:unhideWhenUsed/>
    <w:rsid w:val="00933D94"/>
    <w:pPr>
      <w:tabs>
        <w:tab w:val="right" w:leader="dot" w:pos="9979"/>
      </w:tabs>
      <w:ind w:left="879" w:hanging="879"/>
    </w:pPr>
    <w:rPr>
      <w:rFonts w:asciiTheme="majorHAnsi" w:hAnsiTheme="majorHAnsi"/>
      <w:color w:val="0080C8" w:themeColor="accent1"/>
    </w:rPr>
  </w:style>
  <w:style w:type="paragraph" w:customStyle="1" w:styleId="TextFlattersatz">
    <w:name w:val="Text Flattersatz"/>
    <w:basedOn w:val="Text"/>
    <w:qFormat/>
    <w:rsid w:val="0043270E"/>
    <w:pPr>
      <w:jc w:val="left"/>
    </w:pPr>
  </w:style>
  <w:style w:type="paragraph" w:customStyle="1" w:styleId="Numabc">
    <w:name w:val="Num abc"/>
    <w:basedOn w:val="Standard"/>
    <w:qFormat/>
    <w:rsid w:val="00EF154F"/>
    <w:pPr>
      <w:numPr>
        <w:numId w:val="6"/>
      </w:numPr>
      <w:spacing w:after="135"/>
    </w:pPr>
  </w:style>
  <w:style w:type="paragraph" w:styleId="Sprechblasentext">
    <w:name w:val="Balloon Text"/>
    <w:basedOn w:val="Standard"/>
    <w:link w:val="SprechblasentextZchn"/>
    <w:rsid w:val="0002678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02678C"/>
    <w:rPr>
      <w:color w:val="000000" w:themeColor="text1"/>
      <w:sz w:val="18"/>
      <w:szCs w:val="18"/>
      <w14:numForm w14:val="lining"/>
      <w14:numSpacing w14:val="proportional"/>
    </w:rPr>
  </w:style>
  <w:style w:type="paragraph" w:styleId="Funotentext">
    <w:name w:val="footnote text"/>
    <w:basedOn w:val="Standard"/>
    <w:link w:val="FunotentextZchn"/>
    <w:rsid w:val="0002678C"/>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Arial" w:hAnsi="Arial"/>
      <w:color w:val="auto"/>
      <w:sz w:val="22"/>
      <w14:numForm w14:val="default"/>
      <w14:numSpacing w14:val="default"/>
    </w:rPr>
  </w:style>
  <w:style w:type="character" w:customStyle="1" w:styleId="FunotentextZchn">
    <w:name w:val="Fußnotentext Zchn"/>
    <w:basedOn w:val="Absatz-Standardschriftart"/>
    <w:link w:val="Funotentext"/>
    <w:rsid w:val="0002678C"/>
    <w:rPr>
      <w:rFonts w:ascii="Arial" w:hAnsi="Arial"/>
      <w:sz w:val="22"/>
      <w:szCs w:val="24"/>
    </w:rPr>
  </w:style>
  <w:style w:type="character" w:styleId="Funotenzeichen">
    <w:name w:val="footnote reference"/>
    <w:basedOn w:val="Absatz-Standardschriftart"/>
    <w:rsid w:val="0002678C"/>
    <w:rPr>
      <w:vertAlign w:val="superscript"/>
    </w:rPr>
  </w:style>
  <w:style w:type="paragraph" w:styleId="Kommentartext">
    <w:name w:val="annotation text"/>
    <w:basedOn w:val="Standard"/>
    <w:link w:val="KommentartextZchn"/>
    <w:uiPriority w:val="99"/>
    <w:unhideWhenUsed/>
    <w:rsid w:val="0002678C"/>
    <w:pPr>
      <w:pBdr>
        <w:top w:val="none" w:sz="4" w:space="0" w:color="000000"/>
        <w:left w:val="none" w:sz="4" w:space="0" w:color="000000"/>
        <w:bottom w:val="none" w:sz="4" w:space="0" w:color="000000"/>
        <w:right w:val="none" w:sz="4" w:space="0" w:color="000000"/>
        <w:between w:val="none" w:sz="4" w:space="0" w:color="000000"/>
      </w:pBdr>
      <w:spacing w:after="160" w:line="240" w:lineRule="auto"/>
      <w:jc w:val="both"/>
    </w:pPr>
    <w:rPr>
      <w:rFonts w:ascii="Times New Roman" w:eastAsia="Calibri" w:hAnsi="Times New Roman" w:cs="Calibri"/>
      <w:color w:val="auto"/>
      <w:sz w:val="20"/>
      <w:szCs w:val="20"/>
      <w:lang w:eastAsia="en-US"/>
      <w14:numForm w14:val="default"/>
      <w14:numSpacing w14:val="default"/>
    </w:rPr>
  </w:style>
  <w:style w:type="character" w:customStyle="1" w:styleId="KommentartextZchn">
    <w:name w:val="Kommentartext Zchn"/>
    <w:basedOn w:val="Absatz-Standardschriftart"/>
    <w:link w:val="Kommentartext"/>
    <w:uiPriority w:val="99"/>
    <w:rsid w:val="0002678C"/>
    <w:rPr>
      <w:rFonts w:eastAsia="Calibri" w:cs="Calibri"/>
      <w:lang w:eastAsia="en-US"/>
    </w:rPr>
  </w:style>
  <w:style w:type="character" w:styleId="Kommentarzeichen">
    <w:name w:val="annotation reference"/>
    <w:basedOn w:val="Absatz-Standardschriftart"/>
    <w:uiPriority w:val="99"/>
    <w:semiHidden/>
    <w:unhideWhenUsed/>
    <w:rsid w:val="00A35BBD"/>
    <w:rPr>
      <w:sz w:val="16"/>
      <w:szCs w:val="16"/>
    </w:rPr>
  </w:style>
  <w:style w:type="table" w:customStyle="1" w:styleId="BorderedLined-Accent">
    <w:name w:val="Bordered &amp; Lined - Accent"/>
    <w:basedOn w:val="NormaleTabelle"/>
    <w:uiPriority w:val="99"/>
    <w:rsid w:val="002B4C1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Gitternetztabelle5dunkel">
    <w:name w:val="Grid Table 5 Dark"/>
    <w:basedOn w:val="NormaleTabelle"/>
    <w:uiPriority w:val="99"/>
    <w:rsid w:val="008A3B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enabsatz">
    <w:name w:val="List Paragraph"/>
    <w:aliases w:val="List Paragraph,Literatur"/>
    <w:basedOn w:val="Standard"/>
    <w:uiPriority w:val="34"/>
    <w:qFormat/>
    <w:rsid w:val="00FD30C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color w:val="auto"/>
      <w:sz w:val="22"/>
      <w:szCs w:val="22"/>
      <w:lang w:eastAsia="en-US"/>
      <w14:numForm w14:val="default"/>
      <w14:numSpacing w14:val="default"/>
    </w:rPr>
  </w:style>
  <w:style w:type="paragraph" w:customStyle="1" w:styleId="InfoNum123so">
    <w:name w:val="Info Num123_so"/>
    <w:basedOn w:val="InfoBullet"/>
    <w:rsid w:val="00331DF8"/>
    <w:pPr>
      <w:numPr>
        <w:numId w:val="7"/>
      </w:numPr>
    </w:pPr>
  </w:style>
  <w:style w:type="paragraph" w:styleId="Untertitel">
    <w:name w:val="Subtitle"/>
    <w:basedOn w:val="Standard"/>
    <w:next w:val="Standard"/>
    <w:link w:val="UntertitelZchn"/>
    <w:uiPriority w:val="4"/>
    <w:qFormat/>
    <w:rsid w:val="000C556E"/>
    <w:pPr>
      <w:spacing w:after="540" w:line="460" w:lineRule="exact"/>
    </w:pPr>
    <w:rPr>
      <w:color w:val="0080C8" w:themeColor="accent1"/>
      <w:sz w:val="44"/>
      <w:szCs w:val="44"/>
    </w:rPr>
  </w:style>
  <w:style w:type="character" w:customStyle="1" w:styleId="UntertitelZchn">
    <w:name w:val="Untertitel Zchn"/>
    <w:basedOn w:val="Absatz-Standardschriftart"/>
    <w:link w:val="Untertitel"/>
    <w:uiPriority w:val="4"/>
    <w:rsid w:val="000C556E"/>
    <w:rPr>
      <w:rFonts w:asciiTheme="minorHAnsi" w:hAnsiTheme="minorHAnsi"/>
      <w:color w:val="0080C8" w:themeColor="accent1"/>
      <w:sz w:val="44"/>
      <w:szCs w:val="44"/>
      <w14:numForm w14:val="lining"/>
      <w14:numSpacing w14:val="proportional"/>
    </w:rPr>
  </w:style>
  <w:style w:type="character" w:customStyle="1" w:styleId="KopfzeileZchn">
    <w:name w:val="Kopfzeile Zchn"/>
    <w:basedOn w:val="Absatz-Standardschriftart"/>
    <w:link w:val="Kopfzeile"/>
    <w:rsid w:val="00345CB9"/>
    <w:rPr>
      <w:rFonts w:ascii="Calibri Light" w:hAnsi="Calibri Light"/>
      <w:noProof/>
      <w:color w:val="0080C8" w:themeColor="accent1"/>
      <w:spacing w:val="-2"/>
      <w:sz w:val="16"/>
      <w:szCs w:val="24"/>
      <w14:numForm w14:val="lining"/>
    </w:rPr>
  </w:style>
  <w:style w:type="paragraph" w:customStyle="1" w:styleId="WeiterfhrendeLiteratur">
    <w:name w:val="Weiterführende Literatur"/>
    <w:basedOn w:val="Quelle"/>
    <w:next w:val="Text"/>
    <w:qFormat/>
    <w:rsid w:val="00A164F0"/>
    <w:pPr>
      <w:spacing w:before="60" w:after="60"/>
    </w:pPr>
    <w:rPr>
      <w:rFonts w:ascii="Calibri Light" w:hAnsi="Calibri Light"/>
    </w:rPr>
  </w:style>
  <w:style w:type="table" w:styleId="Gitternetztabelle6farbig">
    <w:name w:val="Grid Table 6 Colorful"/>
    <w:basedOn w:val="NormaleTabelle"/>
    <w:uiPriority w:val="51"/>
    <w:rsid w:val="007B2B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hneAbstandso">
    <w:name w:val="Text_ohne Abstand_so"/>
    <w:basedOn w:val="Text"/>
    <w:qFormat/>
    <w:rsid w:val="00D72A58"/>
    <w:pPr>
      <w:spacing w:after="0"/>
    </w:pPr>
  </w:style>
  <w:style w:type="paragraph" w:customStyle="1" w:styleId="CM182">
    <w:name w:val="CM182"/>
    <w:basedOn w:val="Standard"/>
    <w:next w:val="Standard"/>
    <w:semiHidden/>
    <w:rsid w:val="00EC37B8"/>
    <w:pPr>
      <w:autoSpaceDE w:val="0"/>
      <w:autoSpaceDN w:val="0"/>
      <w:adjustRightInd w:val="0"/>
      <w:spacing w:after="235" w:line="240" w:lineRule="auto"/>
    </w:pPr>
    <w:rPr>
      <w:rFonts w:ascii="Arial MT" w:hAnsi="Arial MT"/>
      <w:color w:val="auto"/>
      <w:sz w:val="24"/>
      <w14:numForm w14:val="default"/>
      <w14:numSpacing w14:val="default"/>
    </w:rPr>
  </w:style>
  <w:style w:type="paragraph" w:customStyle="1" w:styleId="Aufzhlung">
    <w:name w:val="*Aufzählung"/>
    <w:next w:val="Standard"/>
    <w:rsid w:val="00D52CBC"/>
    <w:pPr>
      <w:numPr>
        <w:numId w:val="17"/>
      </w:numPr>
      <w:pBdr>
        <w:top w:val="none" w:sz="4" w:space="0" w:color="000000"/>
        <w:left w:val="none" w:sz="4" w:space="0" w:color="000000"/>
        <w:bottom w:val="none" w:sz="4" w:space="0" w:color="000000"/>
        <w:right w:val="none" w:sz="4" w:space="0" w:color="000000"/>
        <w:between w:val="none" w:sz="4" w:space="0" w:color="000000"/>
      </w:pBdr>
      <w:tabs>
        <w:tab w:val="left" w:pos="170"/>
      </w:tabs>
      <w:spacing w:line="280" w:lineRule="exact"/>
    </w:pPr>
    <w:rPr>
      <w:sz w:val="24"/>
      <w:szCs w:val="24"/>
    </w:rPr>
  </w:style>
  <w:style w:type="paragraph" w:customStyle="1" w:styleId="InfoNum123">
    <w:name w:val="Info Num123"/>
    <w:basedOn w:val="Standard"/>
    <w:rsid w:val="008365FB"/>
    <w:pPr>
      <w:numPr>
        <w:numId w:val="18"/>
      </w:numPr>
    </w:pPr>
  </w:style>
  <w:style w:type="table" w:customStyle="1" w:styleId="GridTable1Light-Accent51">
    <w:name w:val="Grid Table 1 Light - Accent 51"/>
    <w:basedOn w:val="NormaleTabelle"/>
    <w:uiPriority w:val="99"/>
    <w:rsid w:val="00372B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insideH w:val="single" w:sz="4" w:space="0" w:color="D8E9C2" w:themeColor="accent5" w:themeTint="67"/>
        <w:insideV w:val="single" w:sz="4" w:space="0" w:color="D8E9C2" w:themeColor="accent5" w:themeTint="67"/>
      </w:tblBorders>
    </w:tblPr>
    <w:tblStylePr w:type="firstRow">
      <w:rPr>
        <w:b/>
        <w:color w:val="404040"/>
      </w:rPr>
      <w:tblPr/>
      <w:tcPr>
        <w:tcBorders>
          <w:bottom w:val="single" w:sz="12" w:space="0" w:color="C7D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tcBorders>
      </w:tcPr>
    </w:tblStylePr>
  </w:style>
  <w:style w:type="paragraph" w:customStyle="1" w:styleId="InfoBulletohneAbstandso">
    <w:name w:val="Info Bullet_ohne Abstand_so"/>
    <w:basedOn w:val="InfoBullet"/>
    <w:qFormat/>
    <w:rsid w:val="000839A2"/>
    <w:pPr>
      <w:spacing w:before="0" w:after="0"/>
    </w:pPr>
  </w:style>
  <w:style w:type="paragraph" w:customStyle="1" w:styleId="Standard1">
    <w:name w:val="Standard1"/>
    <w:basedOn w:val="Standard"/>
    <w:link w:val="Standard1Zchn"/>
    <w:rsid w:val="00D94F8D"/>
    <w:pPr>
      <w:pBdr>
        <w:top w:val="none" w:sz="4" w:space="0" w:color="000000"/>
        <w:left w:val="none" w:sz="4" w:space="0" w:color="000000"/>
        <w:bottom w:val="none" w:sz="4" w:space="0" w:color="000000"/>
        <w:right w:val="none" w:sz="4" w:space="0" w:color="000000"/>
        <w:between w:val="none" w:sz="4" w:space="0" w:color="000000"/>
      </w:pBdr>
      <w:spacing w:after="120" w:line="360" w:lineRule="auto"/>
    </w:pPr>
    <w:rPr>
      <w:rFonts w:ascii="Times New Roman" w:hAnsi="Times New Roman"/>
      <w:color w:val="auto"/>
      <w:spacing w:val="-2"/>
      <w:sz w:val="24"/>
      <w:lang w:eastAsia="en-US"/>
      <w14:numForm w14:val="default"/>
      <w14:numSpacing w14:val="default"/>
    </w:rPr>
  </w:style>
  <w:style w:type="character" w:customStyle="1" w:styleId="Standard1Zchn">
    <w:name w:val="Standard1 Zchn"/>
    <w:basedOn w:val="Absatz-Standardschriftart"/>
    <w:link w:val="Standard1"/>
    <w:rsid w:val="00D94F8D"/>
    <w:rPr>
      <w:spacing w:val="-2"/>
      <w:sz w:val="24"/>
      <w:szCs w:val="24"/>
      <w:lang w:eastAsia="en-US"/>
    </w:rPr>
  </w:style>
  <w:style w:type="paragraph" w:customStyle="1" w:styleId="TabBulletmitAbstand">
    <w:name w:val="Tab Bullet mit Abstand"/>
    <w:basedOn w:val="TabBullet"/>
    <w:qFormat/>
    <w:rsid w:val="00FC5D31"/>
    <w:pPr>
      <w:spacing w:before="60" w:after="60"/>
      <w:contextualSpacing w:val="0"/>
    </w:pPr>
  </w:style>
  <w:style w:type="character" w:customStyle="1" w:styleId="Heading2Char">
    <w:name w:val="Heading 2 Char"/>
    <w:basedOn w:val="Absatz-Standardschriftart"/>
    <w:uiPriority w:val="9"/>
    <w:rsid w:val="008B2465"/>
    <w:rPr>
      <w:rFonts w:ascii="Arial" w:eastAsia="Arial" w:hAnsi="Arial" w:cs="Arial"/>
      <w:sz w:val="34"/>
    </w:rPr>
  </w:style>
  <w:style w:type="paragraph" w:customStyle="1" w:styleId="BulletohneAbstanddavorunddanach">
    <w:name w:val="Bullet_ohne Abstand davor und danach"/>
    <w:basedOn w:val="Bullet"/>
    <w:qFormat/>
    <w:rsid w:val="00FD1A0E"/>
    <w:pPr>
      <w:spacing w:before="0" w:after="0"/>
    </w:pPr>
  </w:style>
  <w:style w:type="paragraph" w:customStyle="1" w:styleId="BulletzweiteHierarchie">
    <w:name w:val="Bullet_zweiteHierarchie"/>
    <w:basedOn w:val="BulletohneAbstanddavorunddanach"/>
    <w:qFormat/>
    <w:rsid w:val="009651D3"/>
    <w:pPr>
      <w:numPr>
        <w:numId w:val="37"/>
      </w:numPr>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546">
      <w:bodyDiv w:val="1"/>
      <w:marLeft w:val="0"/>
      <w:marRight w:val="0"/>
      <w:marTop w:val="0"/>
      <w:marBottom w:val="0"/>
      <w:divBdr>
        <w:top w:val="none" w:sz="0" w:space="0" w:color="auto"/>
        <w:left w:val="none" w:sz="0" w:space="0" w:color="auto"/>
        <w:bottom w:val="none" w:sz="0" w:space="0" w:color="auto"/>
        <w:right w:val="none" w:sz="0" w:space="0" w:color="auto"/>
      </w:divBdr>
    </w:div>
    <w:div w:id="468592835">
      <w:bodyDiv w:val="1"/>
      <w:marLeft w:val="0"/>
      <w:marRight w:val="0"/>
      <w:marTop w:val="0"/>
      <w:marBottom w:val="0"/>
      <w:divBdr>
        <w:top w:val="none" w:sz="0" w:space="0" w:color="auto"/>
        <w:left w:val="none" w:sz="0" w:space="0" w:color="auto"/>
        <w:bottom w:val="none" w:sz="0" w:space="0" w:color="auto"/>
        <w:right w:val="none" w:sz="0" w:space="0" w:color="auto"/>
      </w:divBdr>
    </w:div>
    <w:div w:id="504134552">
      <w:bodyDiv w:val="1"/>
      <w:marLeft w:val="0"/>
      <w:marRight w:val="0"/>
      <w:marTop w:val="0"/>
      <w:marBottom w:val="0"/>
      <w:divBdr>
        <w:top w:val="none" w:sz="0" w:space="0" w:color="auto"/>
        <w:left w:val="none" w:sz="0" w:space="0" w:color="auto"/>
        <w:bottom w:val="none" w:sz="0" w:space="0" w:color="auto"/>
        <w:right w:val="none" w:sz="0" w:space="0" w:color="auto"/>
      </w:divBdr>
    </w:div>
    <w:div w:id="586231800">
      <w:bodyDiv w:val="1"/>
      <w:marLeft w:val="0"/>
      <w:marRight w:val="0"/>
      <w:marTop w:val="0"/>
      <w:marBottom w:val="0"/>
      <w:divBdr>
        <w:top w:val="none" w:sz="0" w:space="0" w:color="auto"/>
        <w:left w:val="none" w:sz="0" w:space="0" w:color="auto"/>
        <w:bottom w:val="none" w:sz="0" w:space="0" w:color="auto"/>
        <w:right w:val="none" w:sz="0" w:space="0" w:color="auto"/>
      </w:divBdr>
      <w:divsChild>
        <w:div w:id="1834295708">
          <w:marLeft w:val="0"/>
          <w:marRight w:val="0"/>
          <w:marTop w:val="0"/>
          <w:marBottom w:val="0"/>
          <w:divBdr>
            <w:top w:val="none" w:sz="0" w:space="0" w:color="auto"/>
            <w:left w:val="none" w:sz="0" w:space="0" w:color="auto"/>
            <w:bottom w:val="none" w:sz="0" w:space="0" w:color="auto"/>
            <w:right w:val="none" w:sz="0" w:space="0" w:color="auto"/>
          </w:divBdr>
        </w:div>
        <w:div w:id="1865049840">
          <w:marLeft w:val="0"/>
          <w:marRight w:val="0"/>
          <w:marTop w:val="0"/>
          <w:marBottom w:val="0"/>
          <w:divBdr>
            <w:top w:val="none" w:sz="0" w:space="0" w:color="auto"/>
            <w:left w:val="none" w:sz="0" w:space="0" w:color="auto"/>
            <w:bottom w:val="none" w:sz="0" w:space="0" w:color="auto"/>
            <w:right w:val="none" w:sz="0" w:space="0" w:color="auto"/>
          </w:divBdr>
        </w:div>
      </w:divsChild>
    </w:div>
    <w:div w:id="754864443">
      <w:bodyDiv w:val="1"/>
      <w:marLeft w:val="0"/>
      <w:marRight w:val="0"/>
      <w:marTop w:val="0"/>
      <w:marBottom w:val="0"/>
      <w:divBdr>
        <w:top w:val="none" w:sz="0" w:space="0" w:color="auto"/>
        <w:left w:val="none" w:sz="0" w:space="0" w:color="auto"/>
        <w:bottom w:val="none" w:sz="0" w:space="0" w:color="auto"/>
        <w:right w:val="none" w:sz="0" w:space="0" w:color="auto"/>
      </w:divBdr>
      <w:divsChild>
        <w:div w:id="271591469">
          <w:marLeft w:val="0"/>
          <w:marRight w:val="0"/>
          <w:marTop w:val="0"/>
          <w:marBottom w:val="0"/>
          <w:divBdr>
            <w:top w:val="none" w:sz="0" w:space="0" w:color="auto"/>
            <w:left w:val="none" w:sz="0" w:space="0" w:color="auto"/>
            <w:bottom w:val="none" w:sz="0" w:space="0" w:color="auto"/>
            <w:right w:val="none" w:sz="0" w:space="0" w:color="auto"/>
          </w:divBdr>
        </w:div>
        <w:div w:id="1253391532">
          <w:marLeft w:val="0"/>
          <w:marRight w:val="0"/>
          <w:marTop w:val="0"/>
          <w:marBottom w:val="0"/>
          <w:divBdr>
            <w:top w:val="none" w:sz="0" w:space="0" w:color="auto"/>
            <w:left w:val="none" w:sz="0" w:space="0" w:color="auto"/>
            <w:bottom w:val="none" w:sz="0" w:space="0" w:color="auto"/>
            <w:right w:val="none" w:sz="0" w:space="0" w:color="auto"/>
          </w:divBdr>
        </w:div>
      </w:divsChild>
    </w:div>
    <w:div w:id="781874353">
      <w:bodyDiv w:val="1"/>
      <w:marLeft w:val="0"/>
      <w:marRight w:val="0"/>
      <w:marTop w:val="0"/>
      <w:marBottom w:val="0"/>
      <w:divBdr>
        <w:top w:val="none" w:sz="0" w:space="0" w:color="auto"/>
        <w:left w:val="none" w:sz="0" w:space="0" w:color="auto"/>
        <w:bottom w:val="none" w:sz="0" w:space="0" w:color="auto"/>
        <w:right w:val="none" w:sz="0" w:space="0" w:color="auto"/>
      </w:divBdr>
    </w:div>
    <w:div w:id="831406168">
      <w:bodyDiv w:val="1"/>
      <w:marLeft w:val="0"/>
      <w:marRight w:val="0"/>
      <w:marTop w:val="0"/>
      <w:marBottom w:val="0"/>
      <w:divBdr>
        <w:top w:val="none" w:sz="0" w:space="0" w:color="auto"/>
        <w:left w:val="none" w:sz="0" w:space="0" w:color="auto"/>
        <w:bottom w:val="none" w:sz="0" w:space="0" w:color="auto"/>
        <w:right w:val="none" w:sz="0" w:space="0" w:color="auto"/>
      </w:divBdr>
    </w:div>
    <w:div w:id="1568757987">
      <w:bodyDiv w:val="1"/>
      <w:marLeft w:val="0"/>
      <w:marRight w:val="0"/>
      <w:marTop w:val="0"/>
      <w:marBottom w:val="0"/>
      <w:divBdr>
        <w:top w:val="none" w:sz="0" w:space="0" w:color="auto"/>
        <w:left w:val="none" w:sz="0" w:space="0" w:color="auto"/>
        <w:bottom w:val="none" w:sz="0" w:space="0" w:color="auto"/>
        <w:right w:val="none" w:sz="0" w:space="0" w:color="auto"/>
      </w:divBdr>
    </w:div>
    <w:div w:id="1604147108">
      <w:bodyDiv w:val="1"/>
      <w:marLeft w:val="0"/>
      <w:marRight w:val="0"/>
      <w:marTop w:val="0"/>
      <w:marBottom w:val="0"/>
      <w:divBdr>
        <w:top w:val="none" w:sz="0" w:space="0" w:color="auto"/>
        <w:left w:val="none" w:sz="0" w:space="0" w:color="auto"/>
        <w:bottom w:val="none" w:sz="0" w:space="0" w:color="auto"/>
        <w:right w:val="none" w:sz="0" w:space="0" w:color="auto"/>
      </w:divBdr>
    </w:div>
    <w:div w:id="1649282053">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
        <w:div w:id="2003852514">
          <w:marLeft w:val="0"/>
          <w:marRight w:val="0"/>
          <w:marTop w:val="0"/>
          <w:marBottom w:val="0"/>
          <w:divBdr>
            <w:top w:val="none" w:sz="0" w:space="0" w:color="auto"/>
            <w:left w:val="none" w:sz="0" w:space="0" w:color="auto"/>
            <w:bottom w:val="none" w:sz="0" w:space="0" w:color="auto"/>
            <w:right w:val="none" w:sz="0" w:space="0" w:color="auto"/>
          </w:divBdr>
        </w:div>
      </w:divsChild>
    </w:div>
    <w:div w:id="1652367190">
      <w:bodyDiv w:val="1"/>
      <w:marLeft w:val="0"/>
      <w:marRight w:val="0"/>
      <w:marTop w:val="0"/>
      <w:marBottom w:val="0"/>
      <w:divBdr>
        <w:top w:val="none" w:sz="0" w:space="0" w:color="auto"/>
        <w:left w:val="none" w:sz="0" w:space="0" w:color="auto"/>
        <w:bottom w:val="none" w:sz="0" w:space="0" w:color="auto"/>
        <w:right w:val="none" w:sz="0" w:space="0" w:color="auto"/>
      </w:divBdr>
    </w:div>
    <w:div w:id="1696693331">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eref-gmx.net/mail/client/DW4DMC7cjWg/dereferrer/?redirectUrl=http%3A%2F%2Fwww.heimspiel.org" TargetMode="External"/></Relationships>
</file>

<file path=word/theme/theme1.xml><?xml version="1.0" encoding="utf-8"?>
<a:theme xmlns:a="http://schemas.openxmlformats.org/drawingml/2006/main" name="Larissa-Design">
  <a:themeElements>
    <a:clrScheme name="Benutzerdefiniert 81">
      <a:dk1>
        <a:srgbClr val="000000"/>
      </a:dk1>
      <a:lt1>
        <a:srgbClr val="FFFFFF"/>
      </a:lt1>
      <a:dk2>
        <a:srgbClr val="666666"/>
      </a:dk2>
      <a:lt2>
        <a:srgbClr val="CCCCCC"/>
      </a:lt2>
      <a:accent1>
        <a:srgbClr val="0080C8"/>
      </a:accent1>
      <a:accent2>
        <a:srgbClr val="4DA6D9"/>
      </a:accent2>
      <a:accent3>
        <a:srgbClr val="CCE6F4"/>
      </a:accent3>
      <a:accent4>
        <a:srgbClr val="77B229"/>
      </a:accent4>
      <a:accent5>
        <a:srgbClr val="A0C969"/>
      </a:accent5>
      <a:accent6>
        <a:srgbClr val="E4F0D4"/>
      </a:accent6>
      <a:hlink>
        <a:srgbClr val="000000"/>
      </a:hlink>
      <a:folHlink>
        <a:srgbClr val="000000"/>
      </a:folHlink>
    </a:clrScheme>
    <a:fontScheme name="Benutzerdefiniert 57">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4B5C-A190-4E90-8951-F561B172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2726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Joachim Herz Stiftung</dc:creator>
  <dc:description/>
  <cp:lastModifiedBy>sandraost</cp:lastModifiedBy>
  <cp:revision>29</cp:revision>
  <cp:lastPrinted>2021-06-17T12:58:00Z</cp:lastPrinted>
  <dcterms:created xsi:type="dcterms:W3CDTF">2021-05-21T12:39:00Z</dcterms:created>
  <dcterms:modified xsi:type="dcterms:W3CDTF">2021-06-17T12:59:00Z</dcterms:modified>
</cp:coreProperties>
</file>